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043" w:rsidRDefault="00035272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【寒假访学】</w:t>
      </w: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2019</w:t>
      </w: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寒假本科生、研究生赴澳大利亚阿德莱德大学参加“研究与沟通技能”访学项目</w:t>
      </w:r>
    </w:p>
    <w:p w:rsidR="00700427" w:rsidRDefault="00700427" w:rsidP="00700427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 w:hint="eastAsia"/>
          <w:kern w:val="0"/>
          <w:szCs w:val="21"/>
        </w:rPr>
      </w:pPr>
    </w:p>
    <w:p w:rsidR="008E1043" w:rsidRDefault="00035272" w:rsidP="00700427">
      <w:pPr>
        <w:widowControl/>
        <w:spacing w:line="360" w:lineRule="auto"/>
        <w:ind w:firstLineChars="200" w:firstLine="422"/>
        <w:jc w:val="left"/>
        <w:rPr>
          <w:rFonts w:asciiTheme="minorHAnsi" w:hAnsiTheme="minorHAnsi" w:cs="Arial"/>
          <w:b/>
          <w:bCs/>
          <w:color w:val="333333"/>
          <w:szCs w:val="21"/>
          <w:shd w:val="clear" w:color="auto" w:fill="FFFFFF"/>
        </w:rPr>
      </w:pPr>
      <w:r>
        <w:rPr>
          <w:rFonts w:asciiTheme="minorHAnsi" w:hAnsiTheme="minorHAnsi" w:cs="Arial" w:hint="eastAsia"/>
          <w:b/>
          <w:bCs/>
          <w:color w:val="333333"/>
          <w:szCs w:val="21"/>
          <w:shd w:val="clear" w:color="auto" w:fill="FFFFFF"/>
        </w:rPr>
        <w:t>我校选拔名额</w:t>
      </w:r>
      <w:r>
        <w:rPr>
          <w:rFonts w:asciiTheme="minorHAnsi" w:hAnsiTheme="minorHAnsi" w:cs="Arial" w:hint="eastAsia"/>
          <w:b/>
          <w:bCs/>
          <w:color w:val="333333"/>
          <w:szCs w:val="21"/>
          <w:shd w:val="clear" w:color="auto" w:fill="FFFFFF"/>
        </w:rPr>
        <w:t>10</w:t>
      </w:r>
      <w:r>
        <w:rPr>
          <w:rFonts w:asciiTheme="minorHAnsi" w:hAnsiTheme="minorHAnsi" w:cs="Arial" w:hint="eastAsia"/>
          <w:b/>
          <w:bCs/>
          <w:color w:val="333333"/>
          <w:szCs w:val="21"/>
          <w:shd w:val="clear" w:color="auto" w:fill="FFFFFF"/>
        </w:rPr>
        <w:t>人，申请截止时间</w:t>
      </w:r>
      <w:r>
        <w:rPr>
          <w:rFonts w:asciiTheme="minorHAnsi" w:hAnsiTheme="minorHAnsi" w:cs="Arial" w:hint="eastAsia"/>
          <w:b/>
          <w:bCs/>
          <w:color w:val="333333"/>
          <w:szCs w:val="21"/>
          <w:shd w:val="clear" w:color="auto" w:fill="FFFFFF"/>
        </w:rPr>
        <w:t>11</w:t>
      </w:r>
      <w:r>
        <w:rPr>
          <w:rFonts w:asciiTheme="minorHAnsi" w:hAnsiTheme="minorHAnsi" w:cs="Arial" w:hint="eastAsia"/>
          <w:b/>
          <w:bCs/>
          <w:color w:val="333333"/>
          <w:szCs w:val="21"/>
          <w:shd w:val="clear" w:color="auto" w:fill="FFFFFF"/>
        </w:rPr>
        <w:t>月</w:t>
      </w:r>
      <w:r>
        <w:rPr>
          <w:rFonts w:asciiTheme="minorHAnsi" w:hAnsiTheme="minorHAnsi" w:cs="Arial" w:hint="eastAsia"/>
          <w:b/>
          <w:bCs/>
          <w:color w:val="333333"/>
          <w:szCs w:val="21"/>
          <w:shd w:val="clear" w:color="auto" w:fill="FFFFFF"/>
        </w:rPr>
        <w:t>15</w:t>
      </w:r>
      <w:r>
        <w:rPr>
          <w:rFonts w:asciiTheme="minorHAnsi" w:hAnsiTheme="minorHAnsi" w:cs="Arial" w:hint="eastAsia"/>
          <w:b/>
          <w:bCs/>
          <w:color w:val="333333"/>
          <w:szCs w:val="21"/>
          <w:shd w:val="clear" w:color="auto" w:fill="FFFFFF"/>
        </w:rPr>
        <w:t>日。</w:t>
      </w:r>
    </w:p>
    <w:p w:rsidR="008E1043" w:rsidRDefault="00035272">
      <w:pPr>
        <w:widowControl/>
        <w:spacing w:line="360" w:lineRule="auto"/>
        <w:ind w:firstLineChars="200" w:firstLine="420"/>
        <w:jc w:val="left"/>
        <w:rPr>
          <w:rFonts w:asciiTheme="minorHAnsi" w:hAnsiTheme="minorHAnsi" w:cs="Arial"/>
          <w:b/>
          <w:bCs/>
          <w:color w:val="333333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196215</wp:posOffset>
            </wp:positionV>
            <wp:extent cx="5372100" cy="2247900"/>
            <wp:effectExtent l="0" t="0" r="762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043" w:rsidRDefault="008E1043">
      <w:pPr>
        <w:widowControl/>
        <w:spacing w:line="360" w:lineRule="auto"/>
        <w:ind w:firstLineChars="200" w:firstLine="422"/>
        <w:jc w:val="left"/>
        <w:rPr>
          <w:rFonts w:asciiTheme="minorHAnsi" w:hAnsiTheme="minorHAnsi" w:cs="Arial"/>
          <w:b/>
          <w:bCs/>
          <w:color w:val="333333"/>
          <w:szCs w:val="21"/>
          <w:shd w:val="clear" w:color="auto" w:fill="FFFFFF"/>
        </w:rPr>
      </w:pPr>
    </w:p>
    <w:p w:rsidR="008E1043" w:rsidRDefault="008E1043">
      <w:pPr>
        <w:widowControl/>
        <w:spacing w:line="360" w:lineRule="auto"/>
        <w:ind w:firstLineChars="200" w:firstLine="422"/>
        <w:jc w:val="left"/>
        <w:rPr>
          <w:rFonts w:asciiTheme="minorHAnsi" w:hAnsiTheme="minorHAnsi" w:cs="Arial"/>
          <w:b/>
          <w:bCs/>
          <w:color w:val="333333"/>
          <w:szCs w:val="21"/>
          <w:shd w:val="clear" w:color="auto" w:fill="FFFFFF"/>
        </w:rPr>
      </w:pPr>
    </w:p>
    <w:p w:rsidR="008E1043" w:rsidRDefault="008E1043">
      <w:pPr>
        <w:widowControl/>
        <w:spacing w:line="360" w:lineRule="auto"/>
        <w:ind w:firstLineChars="200" w:firstLine="422"/>
        <w:jc w:val="left"/>
        <w:rPr>
          <w:rFonts w:asciiTheme="minorHAnsi" w:hAnsiTheme="minorHAnsi" w:cs="Arial"/>
          <w:b/>
          <w:bCs/>
          <w:color w:val="333333"/>
          <w:szCs w:val="21"/>
          <w:shd w:val="clear" w:color="auto" w:fill="FFFFFF"/>
        </w:rPr>
      </w:pPr>
    </w:p>
    <w:p w:rsidR="008E1043" w:rsidRDefault="008E1043">
      <w:pPr>
        <w:widowControl/>
        <w:spacing w:line="360" w:lineRule="auto"/>
        <w:ind w:firstLineChars="200" w:firstLine="422"/>
        <w:jc w:val="left"/>
        <w:rPr>
          <w:rFonts w:asciiTheme="minorHAnsi" w:hAnsiTheme="minorHAnsi" w:cs="Arial"/>
          <w:b/>
          <w:bCs/>
          <w:color w:val="333333"/>
          <w:szCs w:val="21"/>
          <w:shd w:val="clear" w:color="auto" w:fill="FFFFFF"/>
        </w:rPr>
      </w:pPr>
    </w:p>
    <w:p w:rsidR="008E1043" w:rsidRDefault="008E1043">
      <w:pPr>
        <w:widowControl/>
        <w:spacing w:line="360" w:lineRule="auto"/>
        <w:ind w:firstLineChars="200" w:firstLine="422"/>
        <w:jc w:val="left"/>
        <w:rPr>
          <w:rFonts w:asciiTheme="minorHAnsi" w:hAnsiTheme="minorHAnsi" w:cs="Arial"/>
          <w:b/>
          <w:bCs/>
          <w:color w:val="333333"/>
          <w:szCs w:val="21"/>
          <w:shd w:val="clear" w:color="auto" w:fill="FFFFFF"/>
        </w:rPr>
      </w:pPr>
    </w:p>
    <w:p w:rsidR="008E1043" w:rsidRDefault="008E1043">
      <w:pPr>
        <w:widowControl/>
        <w:spacing w:line="360" w:lineRule="auto"/>
        <w:ind w:firstLineChars="200" w:firstLine="422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</w:p>
    <w:p w:rsidR="008E1043" w:rsidRDefault="008E104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</w:p>
    <w:p w:rsidR="008E1043" w:rsidRDefault="008E104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</w:p>
    <w:p w:rsidR="008E1043" w:rsidRDefault="008E104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</w:p>
    <w:p w:rsidR="008E1043" w:rsidRDefault="00035272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>
        <w:rPr>
          <w:rFonts w:asciiTheme="minorHAnsi" w:hAnsiTheme="minorHAnsi" w:cs="Calibri" w:hint="eastAsia"/>
          <w:b/>
          <w:szCs w:val="21"/>
        </w:rPr>
        <w:t>一、</w:t>
      </w:r>
      <w:r>
        <w:rPr>
          <w:rFonts w:asciiTheme="minorHAnsi" w:hAnsiTheme="minorHAnsi" w:cs="Calibri"/>
          <w:b/>
          <w:szCs w:val="21"/>
        </w:rPr>
        <w:t>阿德莱德</w:t>
      </w: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t>大学简介</w:t>
      </w:r>
    </w:p>
    <w:p w:rsidR="008E1043" w:rsidRDefault="00035272">
      <w:pPr>
        <w:pStyle w:val="a6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cs="Arial"/>
          <w:color w:val="333333"/>
          <w:szCs w:val="21"/>
          <w:shd w:val="clear" w:color="auto" w:fill="FFFFFF"/>
        </w:rPr>
      </w:pPr>
      <w:r>
        <w:rPr>
          <w:rFonts w:asciiTheme="minorHAnsi" w:hAnsiTheme="minorHAnsi" w:cs="Arial"/>
          <w:color w:val="333333"/>
          <w:szCs w:val="21"/>
          <w:shd w:val="clear" w:color="auto" w:fill="FFFFFF"/>
        </w:rPr>
        <w:t>建校于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1874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年，</w:t>
      </w:r>
      <w:r>
        <w:rPr>
          <w:rFonts w:asciiTheme="minorHAnsi" w:hAnsiTheme="minorHAnsi" w:cs="Arial" w:hint="eastAsia"/>
          <w:color w:val="333333"/>
          <w:szCs w:val="21"/>
          <w:shd w:val="clear" w:color="auto" w:fill="FFFFFF"/>
        </w:rPr>
        <w:t xml:space="preserve"> 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是澳大利亚教育史上第三悠久的大学</w:t>
      </w:r>
      <w:r>
        <w:rPr>
          <w:rFonts w:asciiTheme="minorHAnsi" w:hAnsiTheme="minorHAnsi" w:cs="Arial" w:hint="eastAsia"/>
          <w:color w:val="333333"/>
          <w:szCs w:val="21"/>
          <w:shd w:val="clear" w:color="auto" w:fill="FFFFFF"/>
        </w:rPr>
        <w:t>，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澳洲著名的公立大学，澳大利亚菁英大学集团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Group of Eight 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（八大名校联盟）的成员之一</w:t>
      </w:r>
      <w:r>
        <w:rPr>
          <w:rFonts w:asciiTheme="minorHAnsi" w:hAnsiTheme="minorHAnsi" w:cs="Arial" w:hint="eastAsia"/>
          <w:color w:val="333333"/>
          <w:szCs w:val="21"/>
          <w:shd w:val="clear" w:color="auto" w:fill="FFFFFF"/>
        </w:rPr>
        <w:t>；</w:t>
      </w:r>
    </w:p>
    <w:p w:rsidR="008E1043" w:rsidRDefault="00035272">
      <w:pPr>
        <w:pStyle w:val="a6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cs="Arial"/>
          <w:color w:val="333333"/>
          <w:szCs w:val="21"/>
          <w:shd w:val="clear" w:color="auto" w:fill="FFFFFF"/>
        </w:rPr>
      </w:pPr>
      <w:r>
        <w:rPr>
          <w:rFonts w:asciiTheme="minorHAnsi" w:hAnsiTheme="minorHAnsi" w:cs="Arial" w:hint="eastAsia"/>
          <w:color w:val="333333"/>
          <w:szCs w:val="21"/>
          <w:shd w:val="clear" w:color="auto" w:fill="FFFFFF"/>
        </w:rPr>
        <w:t>2018</w:t>
      </w:r>
      <w:r>
        <w:rPr>
          <w:rFonts w:asciiTheme="minorHAnsi" w:hAnsiTheme="minorHAnsi" w:cs="Arial" w:hint="eastAsia"/>
          <w:color w:val="333333"/>
          <w:szCs w:val="21"/>
          <w:shd w:val="clear" w:color="auto" w:fill="FFFFFF"/>
        </w:rPr>
        <w:t>年美国新闻与世界报道全球大学排名第</w:t>
      </w:r>
      <w:r>
        <w:rPr>
          <w:rFonts w:asciiTheme="minorHAnsi" w:hAnsiTheme="minorHAnsi" w:cs="Arial" w:hint="eastAsia"/>
          <w:color w:val="333333"/>
          <w:szCs w:val="21"/>
          <w:shd w:val="clear" w:color="auto" w:fill="FFFFFF"/>
        </w:rPr>
        <w:t>122</w:t>
      </w:r>
      <w:r>
        <w:rPr>
          <w:rFonts w:asciiTheme="minorHAnsi" w:hAnsiTheme="minorHAnsi" w:cs="Arial" w:hint="eastAsia"/>
          <w:color w:val="333333"/>
          <w:szCs w:val="21"/>
          <w:shd w:val="clear" w:color="auto" w:fill="FFFFFF"/>
        </w:rPr>
        <w:t>；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2018</w:t>
      </w:r>
      <w:r>
        <w:rPr>
          <w:rFonts w:asciiTheme="minorHAnsi" w:hAnsiTheme="minorHAnsi" w:cs="Arial" w:hint="eastAsia"/>
          <w:color w:val="333333"/>
          <w:szCs w:val="21"/>
          <w:shd w:val="clear" w:color="auto" w:fill="FFFFFF"/>
        </w:rPr>
        <w:t>年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QS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世界大学综合排名第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109</w:t>
      </w:r>
      <w:r>
        <w:rPr>
          <w:rFonts w:asciiTheme="minorHAnsi" w:hAnsiTheme="minorHAnsi" w:cs="Arial" w:hint="eastAsia"/>
          <w:color w:val="333333"/>
          <w:szCs w:val="21"/>
          <w:shd w:val="clear" w:color="auto" w:fill="FFFFFF"/>
        </w:rPr>
        <w:t>；</w:t>
      </w:r>
    </w:p>
    <w:p w:rsidR="008E1043" w:rsidRDefault="00035272">
      <w:pPr>
        <w:pStyle w:val="a6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cs="Arial"/>
          <w:color w:val="333333"/>
          <w:szCs w:val="21"/>
          <w:shd w:val="clear" w:color="auto" w:fill="FFFFFF"/>
        </w:rPr>
      </w:pPr>
      <w:r>
        <w:rPr>
          <w:rFonts w:asciiTheme="minorHAnsi" w:hAnsiTheme="minorHAnsi" w:cs="Arial"/>
          <w:color w:val="333333"/>
          <w:szCs w:val="21"/>
          <w:shd w:val="clear" w:color="auto" w:fill="FFFFFF"/>
        </w:rPr>
        <w:t>澳大利亚历史上共有</w:t>
      </w:r>
      <w:r>
        <w:rPr>
          <w:rFonts w:asciiTheme="minorHAnsi" w:hAnsiTheme="minorHAnsi" w:cs="Arial" w:hint="eastAsia"/>
          <w:color w:val="333333"/>
          <w:szCs w:val="21"/>
          <w:shd w:val="clear" w:color="auto" w:fill="FFFFFF"/>
        </w:rPr>
        <w:t>15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位诺贝尔奖获得者，其中有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5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位来自阿德莱德大学。阿德莱德大学具备显著优势的领域包括：酿酒与食品、健康科学、</w:t>
      </w:r>
      <w:hyperlink r:id="rId9" w:tgtFrame="_blank" w:history="1">
        <w:r>
          <w:rPr>
            <w:rFonts w:asciiTheme="minorHAnsi" w:hAnsiTheme="minorHAnsi"/>
            <w:color w:val="333333"/>
          </w:rPr>
          <w:t>生物科学</w:t>
        </w:r>
      </w:hyperlink>
      <w:r>
        <w:rPr>
          <w:rFonts w:asciiTheme="minorHAnsi" w:hAnsiTheme="minorHAnsi" w:cs="Arial"/>
          <w:color w:val="333333"/>
          <w:szCs w:val="21"/>
          <w:shd w:val="clear" w:color="auto" w:fill="FFFFFF"/>
        </w:rPr>
        <w:t>、物理科学、信息技术与电信、环境科学和社会科学</w:t>
      </w:r>
      <w:r>
        <w:rPr>
          <w:rFonts w:asciiTheme="minorHAnsi" w:hAnsiTheme="minorHAnsi" w:cs="Arial" w:hint="eastAsia"/>
          <w:color w:val="333333"/>
          <w:szCs w:val="21"/>
          <w:shd w:val="clear" w:color="auto" w:fill="FFFFFF"/>
        </w:rPr>
        <w:t>；</w:t>
      </w:r>
    </w:p>
    <w:p w:rsidR="008E1043" w:rsidRDefault="00035272">
      <w:pPr>
        <w:pStyle w:val="a6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b/>
          <w:szCs w:val="21"/>
        </w:rPr>
      </w:pPr>
      <w:r>
        <w:rPr>
          <w:rFonts w:asciiTheme="minorHAnsi" w:hAnsiTheme="minorHAnsi" w:cs="Arial"/>
          <w:color w:val="333333"/>
          <w:szCs w:val="21"/>
          <w:shd w:val="clear" w:color="auto" w:fill="FFFFFF"/>
        </w:rPr>
        <w:t>阿德莱德是一座港口城市，南澳大利亚州首府，风景优美，气候温和宜人，治安秩序良好，在英国《经济学家》杂志评选的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“2016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年世界最适宜人类居住城市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”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榜单中，阿德莱德位列第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6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>。</w:t>
      </w:r>
      <w:r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</w:p>
    <w:p w:rsidR="008E1043" w:rsidRDefault="00035272">
      <w:pPr>
        <w:pStyle w:val="a6"/>
        <w:widowControl/>
        <w:spacing w:line="360" w:lineRule="auto"/>
        <w:ind w:firstLineChars="0" w:firstLine="0"/>
        <w:jc w:val="left"/>
        <w:rPr>
          <w:rFonts w:asciiTheme="minorHAnsi" w:eastAsiaTheme="majorEastAsia" w:hAnsiTheme="minorHAnsi" w:cstheme="minorHAnsi"/>
          <w:b/>
          <w:szCs w:val="21"/>
        </w:rPr>
      </w:pPr>
      <w:r>
        <w:rPr>
          <w:rFonts w:asciiTheme="minorHAnsi" w:eastAsiaTheme="majorEastAsia" w:hAnsiTheme="minorHAnsi" w:cs="Arial" w:hint="eastAsia"/>
          <w:color w:val="333333"/>
          <w:szCs w:val="21"/>
          <w:shd w:val="clear" w:color="auto" w:fill="FFFFFF"/>
        </w:rPr>
        <w:t>二、</w:t>
      </w:r>
      <w:r>
        <w:rPr>
          <w:rFonts w:asciiTheme="minorHAnsi" w:eastAsiaTheme="majorEastAsia" w:hAnsiTheme="minorHAnsi" w:cstheme="minorHAnsi"/>
          <w:b/>
          <w:szCs w:val="21"/>
        </w:rPr>
        <w:t>访学</w:t>
      </w:r>
      <w:r>
        <w:rPr>
          <w:rFonts w:asciiTheme="minorHAnsi" w:eastAsiaTheme="majorEastAsia" w:hAnsiTheme="minorHAnsi" w:cstheme="minorHAnsi" w:hint="eastAsia"/>
          <w:b/>
          <w:szCs w:val="21"/>
        </w:rPr>
        <w:t>项目介绍</w:t>
      </w:r>
    </w:p>
    <w:p w:rsidR="008E1043" w:rsidRDefault="00035272">
      <w:pPr>
        <w:spacing w:line="360" w:lineRule="auto"/>
        <w:rPr>
          <w:rFonts w:asciiTheme="minorHAnsi" w:hAnsiTheme="minorHAnsi" w:cs="Arial"/>
          <w:color w:val="333333"/>
          <w:szCs w:val="21"/>
          <w:shd w:val="clear" w:color="auto" w:fill="FFFFFF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项目概览</w:t>
      </w:r>
      <w:r>
        <w:rPr>
          <w:rFonts w:asciiTheme="minorHAnsi" w:hAnsiTheme="minorHAnsi" w:cs="Calibri"/>
          <w:szCs w:val="21"/>
        </w:rPr>
        <w:t>】</w:t>
      </w:r>
    </w:p>
    <w:p w:rsidR="008E1043" w:rsidRDefault="00035272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>
        <w:rPr>
          <w:rFonts w:asciiTheme="minorHAnsi" w:eastAsiaTheme="majorEastAsia" w:hAnsiTheme="minorHAnsi" w:cstheme="minorHAnsi"/>
          <w:kern w:val="0"/>
          <w:szCs w:val="21"/>
        </w:rPr>
        <w:t>“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研究与沟通技能</w:t>
      </w:r>
      <w:r>
        <w:rPr>
          <w:rFonts w:asciiTheme="minorHAnsi" w:eastAsiaTheme="majorEastAsia" w:hAnsiTheme="minorHAnsi" w:cstheme="minorHAnsi"/>
          <w:kern w:val="0"/>
          <w:szCs w:val="21"/>
        </w:rPr>
        <w:t xml:space="preserve">” </w:t>
      </w:r>
      <w:r>
        <w:rPr>
          <w:rFonts w:asciiTheme="minorHAnsi" w:eastAsiaTheme="majorEastAsia" w:hAnsiTheme="minorHAnsi" w:cstheme="minorHAnsi"/>
          <w:kern w:val="0"/>
          <w:szCs w:val="21"/>
        </w:rPr>
        <w:t>项目是由阿德莱德大学英语语言中心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在其学术英语项目的基础上</w:t>
      </w:r>
      <w:r>
        <w:rPr>
          <w:rFonts w:asciiTheme="minorHAnsi" w:eastAsiaTheme="majorEastAsia" w:hAnsiTheme="minorHAnsi" w:cstheme="minorHAnsi"/>
          <w:kern w:val="0"/>
          <w:szCs w:val="21"/>
        </w:rPr>
        <w:t>设计的一个短期访学项目，旨在帮助学生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在提高英语综合运用能力的同时</w:t>
      </w:r>
      <w:r>
        <w:rPr>
          <w:rFonts w:asciiTheme="minorHAnsi" w:eastAsiaTheme="majorEastAsia" w:hAnsiTheme="minorHAnsi" w:cstheme="minorHAnsi"/>
          <w:kern w:val="0"/>
          <w:szCs w:val="21"/>
        </w:rPr>
        <w:t>，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提升自身在</w:t>
      </w:r>
      <w:r>
        <w:rPr>
          <w:rFonts w:asciiTheme="minorHAnsi" w:eastAsiaTheme="majorEastAsia" w:hAnsiTheme="minorHAnsi" w:cstheme="minorHAnsi"/>
          <w:kern w:val="0"/>
          <w:szCs w:val="21"/>
        </w:rPr>
        <w:t>学术表述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、学术</w:t>
      </w:r>
      <w:r>
        <w:rPr>
          <w:rFonts w:asciiTheme="minorHAnsi" w:eastAsiaTheme="majorEastAsia" w:hAnsiTheme="minorHAnsi" w:cstheme="minorHAnsi"/>
          <w:kern w:val="0"/>
          <w:szCs w:val="21"/>
        </w:rPr>
        <w:t>研究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以及学术流程与规范方面的知识与技能，从而能够更加自信地、有效地参与当今世界的学术活动</w:t>
      </w:r>
      <w:r>
        <w:rPr>
          <w:rFonts w:asciiTheme="minorHAnsi" w:eastAsiaTheme="majorEastAsia" w:hAnsiTheme="minorHAnsi" w:cstheme="minorHAnsi"/>
          <w:kern w:val="0"/>
          <w:szCs w:val="21"/>
        </w:rPr>
        <w:t>。本项目不仅适合未来有意在西方大学继续研究生学习的学生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，</w:t>
      </w:r>
      <w:r>
        <w:rPr>
          <w:rFonts w:asciiTheme="minorHAnsi" w:eastAsiaTheme="majorEastAsia" w:hAnsiTheme="minorHAnsi" w:cstheme="minorHAnsi"/>
          <w:kern w:val="0"/>
          <w:szCs w:val="21"/>
        </w:rPr>
        <w:t>也同样适合希望拓展深化学术沟通技巧的学生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。</w:t>
      </w:r>
    </w:p>
    <w:p w:rsidR="008E1043" w:rsidRDefault="00035272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702945</wp:posOffset>
            </wp:positionV>
            <wp:extent cx="5124450" cy="2102485"/>
            <wp:effectExtent l="0" t="0" r="11430" b="63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Theme="majorEastAsia" w:hAnsiTheme="minorHAnsi" w:cstheme="minorHAnsi" w:hint="eastAsia"/>
          <w:szCs w:val="21"/>
        </w:rPr>
        <w:t>项目学生将单独授课，由阿德莱德大学进行统一的学术管理与学术考核，获得阿德莱德大学的项目证书。</w:t>
      </w:r>
    </w:p>
    <w:p w:rsidR="008E1043" w:rsidRDefault="008E1043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</w:p>
    <w:p w:rsidR="008E1043" w:rsidRDefault="008E1043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</w:p>
    <w:p w:rsidR="008E1043" w:rsidRDefault="008E1043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</w:p>
    <w:p w:rsidR="008E1043" w:rsidRDefault="008E1043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</w:p>
    <w:p w:rsidR="008E1043" w:rsidRDefault="008E1043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</w:p>
    <w:p w:rsidR="008E1043" w:rsidRDefault="008E1043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</w:p>
    <w:p w:rsidR="008E1043" w:rsidRDefault="008E1043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</w:p>
    <w:p w:rsidR="008E1043" w:rsidRDefault="008E1043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</w:p>
    <w:p w:rsidR="008E1043" w:rsidRDefault="008E1043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</w:p>
    <w:p w:rsidR="008E1043" w:rsidRDefault="00035272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课程日期</w:t>
      </w:r>
      <w:r>
        <w:rPr>
          <w:rFonts w:asciiTheme="minorHAnsi" w:hAnsiTheme="minorHAnsi" w:cs="Calibri"/>
          <w:szCs w:val="21"/>
        </w:rPr>
        <w:t>】</w:t>
      </w:r>
    </w:p>
    <w:p w:rsidR="008E1043" w:rsidRDefault="00035272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2019</w:t>
      </w:r>
      <w:r>
        <w:rPr>
          <w:rFonts w:asciiTheme="minorHAnsi" w:eastAsiaTheme="majorEastAsia" w:hAnsiTheme="minorHAnsi" w:cstheme="minorHAnsi" w:hint="eastAsia"/>
          <w:szCs w:val="21"/>
        </w:rPr>
        <w:t>年</w:t>
      </w:r>
      <w:r>
        <w:rPr>
          <w:rFonts w:asciiTheme="minorHAnsi" w:eastAsiaTheme="majorEastAsia" w:hAnsiTheme="minorHAnsi" w:cstheme="minorHAnsi" w:hint="eastAsia"/>
          <w:szCs w:val="21"/>
        </w:rPr>
        <w:t>1</w:t>
      </w:r>
      <w:r>
        <w:rPr>
          <w:rFonts w:asciiTheme="minorHAnsi" w:eastAsiaTheme="majorEastAsia" w:hAnsiTheme="minorHAnsi" w:cstheme="minorHAnsi" w:hint="eastAsia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21</w:t>
      </w:r>
      <w:r>
        <w:rPr>
          <w:rFonts w:asciiTheme="minorHAnsi" w:eastAsiaTheme="majorEastAsia" w:hAnsiTheme="minorHAnsi" w:cstheme="minorHAnsi" w:hint="eastAsia"/>
          <w:szCs w:val="21"/>
        </w:rPr>
        <w:t>日</w:t>
      </w:r>
      <w:r>
        <w:rPr>
          <w:rFonts w:asciiTheme="minorHAnsi" w:eastAsiaTheme="majorEastAsia" w:hAnsiTheme="minorHAnsi" w:cstheme="minorHAnsi" w:hint="eastAsia"/>
          <w:szCs w:val="21"/>
        </w:rPr>
        <w:t xml:space="preserve"> </w:t>
      </w:r>
      <w:r>
        <w:rPr>
          <w:rFonts w:asciiTheme="minorHAnsi" w:eastAsiaTheme="majorEastAsia" w:hAnsiTheme="minorHAnsi" w:cstheme="minorHAnsi"/>
          <w:szCs w:val="21"/>
        </w:rPr>
        <w:t>–</w:t>
      </w:r>
      <w:r>
        <w:rPr>
          <w:rFonts w:asciiTheme="minorHAnsi" w:eastAsiaTheme="majorEastAsia" w:hAnsiTheme="minorHAnsi" w:cstheme="minorHAnsi" w:hint="eastAsia"/>
          <w:szCs w:val="21"/>
        </w:rPr>
        <w:t xml:space="preserve"> 2</w:t>
      </w:r>
      <w:r>
        <w:rPr>
          <w:rFonts w:asciiTheme="minorHAnsi" w:eastAsiaTheme="majorEastAsia" w:hAnsiTheme="minorHAnsi" w:cstheme="minorHAnsi" w:hint="eastAsia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15</w:t>
      </w:r>
      <w:r>
        <w:rPr>
          <w:rFonts w:asciiTheme="minorHAnsi" w:eastAsiaTheme="majorEastAsia" w:hAnsiTheme="minorHAnsi" w:cstheme="minorHAnsi" w:hint="eastAsia"/>
          <w:szCs w:val="21"/>
        </w:rPr>
        <w:t>日（</w:t>
      </w:r>
      <w:r>
        <w:rPr>
          <w:rFonts w:asciiTheme="minorHAnsi" w:eastAsiaTheme="majorEastAsia" w:hAnsiTheme="minorHAnsi" w:cstheme="minorHAnsi" w:hint="eastAsia"/>
          <w:szCs w:val="21"/>
        </w:rPr>
        <w:t>2019</w:t>
      </w:r>
      <w:r>
        <w:rPr>
          <w:rFonts w:asciiTheme="minorHAnsi" w:eastAsiaTheme="majorEastAsia" w:hAnsiTheme="minorHAnsi" w:cstheme="minorHAnsi" w:hint="eastAsia"/>
          <w:szCs w:val="21"/>
        </w:rPr>
        <w:t>年</w:t>
      </w:r>
      <w:r>
        <w:rPr>
          <w:rFonts w:asciiTheme="minorHAnsi" w:eastAsiaTheme="majorEastAsia" w:hAnsiTheme="minorHAnsi" w:cstheme="minorHAnsi" w:hint="eastAsia"/>
          <w:szCs w:val="21"/>
        </w:rPr>
        <w:t>1</w:t>
      </w:r>
      <w:r>
        <w:rPr>
          <w:rFonts w:asciiTheme="minorHAnsi" w:eastAsiaTheme="majorEastAsia" w:hAnsiTheme="minorHAnsi" w:cstheme="minorHAnsi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19</w:t>
      </w:r>
      <w:r>
        <w:rPr>
          <w:rFonts w:asciiTheme="minorHAnsi" w:eastAsiaTheme="majorEastAsia" w:hAnsiTheme="minorHAnsi" w:cstheme="minorHAnsi"/>
          <w:szCs w:val="21"/>
        </w:rPr>
        <w:t>日出发</w:t>
      </w:r>
      <w:r>
        <w:rPr>
          <w:rFonts w:asciiTheme="minorHAnsi" w:eastAsiaTheme="majorEastAsia" w:hAnsiTheme="minorHAnsi" w:cstheme="minorHAnsi" w:hint="eastAsia"/>
          <w:szCs w:val="21"/>
        </w:rPr>
        <w:t>，</w:t>
      </w:r>
      <w:r>
        <w:rPr>
          <w:rFonts w:asciiTheme="minorHAnsi" w:eastAsiaTheme="majorEastAsia" w:hAnsiTheme="minorHAnsi" w:cstheme="minorHAnsi" w:hint="eastAsia"/>
          <w:szCs w:val="21"/>
        </w:rPr>
        <w:t>1</w:t>
      </w:r>
      <w:r>
        <w:rPr>
          <w:rFonts w:asciiTheme="minorHAnsi" w:eastAsiaTheme="majorEastAsia" w:hAnsiTheme="minorHAnsi" w:cstheme="minorHAnsi" w:hint="eastAsia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20</w:t>
      </w:r>
      <w:r>
        <w:rPr>
          <w:rFonts w:asciiTheme="minorHAnsi" w:eastAsiaTheme="majorEastAsia" w:hAnsiTheme="minorHAnsi" w:cstheme="minorHAnsi" w:hint="eastAsia"/>
          <w:szCs w:val="21"/>
        </w:rPr>
        <w:t>日</w:t>
      </w:r>
      <w:r>
        <w:rPr>
          <w:rFonts w:asciiTheme="minorHAnsi" w:eastAsiaTheme="majorEastAsia" w:hAnsiTheme="minorHAnsi" w:cstheme="minorHAnsi"/>
          <w:szCs w:val="21"/>
        </w:rPr>
        <w:t>抵达阿德莱德，</w:t>
      </w:r>
      <w:r>
        <w:rPr>
          <w:rFonts w:asciiTheme="minorHAnsi" w:eastAsiaTheme="majorEastAsia" w:hAnsiTheme="minorHAnsi" w:cstheme="minorHAnsi" w:hint="eastAsia"/>
          <w:szCs w:val="21"/>
        </w:rPr>
        <w:t>2</w:t>
      </w:r>
      <w:r>
        <w:rPr>
          <w:rFonts w:asciiTheme="minorHAnsi" w:eastAsiaTheme="majorEastAsia" w:hAnsiTheme="minorHAnsi" w:cstheme="minorHAnsi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16</w:t>
      </w:r>
      <w:r>
        <w:rPr>
          <w:rFonts w:asciiTheme="minorHAnsi" w:eastAsiaTheme="majorEastAsia" w:hAnsiTheme="minorHAnsi" w:cstheme="minorHAnsi"/>
          <w:szCs w:val="21"/>
        </w:rPr>
        <w:t>日离开阿德莱德，</w:t>
      </w:r>
      <w:r>
        <w:rPr>
          <w:rFonts w:asciiTheme="minorHAnsi" w:eastAsiaTheme="majorEastAsia" w:hAnsiTheme="minorHAnsi" w:cstheme="minorHAnsi" w:hint="eastAsia"/>
          <w:szCs w:val="21"/>
        </w:rPr>
        <w:t>2</w:t>
      </w:r>
      <w:r>
        <w:rPr>
          <w:rFonts w:asciiTheme="minorHAnsi" w:eastAsiaTheme="majorEastAsia" w:hAnsiTheme="minorHAnsi" w:cstheme="minorHAnsi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17</w:t>
      </w:r>
      <w:r>
        <w:rPr>
          <w:rFonts w:asciiTheme="minorHAnsi" w:eastAsiaTheme="majorEastAsia" w:hAnsiTheme="minorHAnsi" w:cstheme="minorHAnsi"/>
          <w:szCs w:val="21"/>
        </w:rPr>
        <w:t>日回到国内</w:t>
      </w:r>
      <w:r>
        <w:rPr>
          <w:rFonts w:asciiTheme="minorHAnsi" w:eastAsiaTheme="majorEastAsia" w:hAnsiTheme="minorHAnsi" w:cstheme="minorHAnsi" w:hint="eastAsia"/>
          <w:szCs w:val="21"/>
        </w:rPr>
        <w:t>）</w:t>
      </w:r>
    </w:p>
    <w:p w:rsidR="008E1043" w:rsidRDefault="00035272">
      <w:pPr>
        <w:spacing w:line="360" w:lineRule="auto"/>
        <w:rPr>
          <w:rFonts w:asciiTheme="minorHAnsi" w:eastAsiaTheme="majorEastAsia" w:hAnsiTheme="minorHAnsi" w:cstheme="minorHAnsi"/>
          <w:bCs/>
          <w:szCs w:val="21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课程内容</w:t>
      </w:r>
      <w:r>
        <w:rPr>
          <w:rFonts w:asciiTheme="minorHAnsi" w:hAnsiTheme="minorHAnsi" w:cs="Calibri"/>
          <w:szCs w:val="21"/>
        </w:rPr>
        <w:t>】</w:t>
      </w:r>
    </w:p>
    <w:p w:rsidR="008E1043" w:rsidRDefault="00035272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本课程为期</w:t>
      </w:r>
      <w:r>
        <w:rPr>
          <w:rFonts w:asciiTheme="minorHAnsi" w:eastAsiaTheme="majorEastAsia" w:hAnsiTheme="minorHAnsi" w:cstheme="minorHAnsi" w:hint="eastAsia"/>
          <w:szCs w:val="21"/>
        </w:rPr>
        <w:t>4</w:t>
      </w:r>
      <w:r>
        <w:rPr>
          <w:rFonts w:asciiTheme="minorHAnsi" w:eastAsiaTheme="majorEastAsia" w:hAnsiTheme="minorHAnsi" w:cstheme="minorHAnsi"/>
          <w:szCs w:val="21"/>
        </w:rPr>
        <w:t>周，总共</w:t>
      </w:r>
      <w:r>
        <w:rPr>
          <w:rFonts w:asciiTheme="minorHAnsi" w:eastAsiaTheme="majorEastAsia" w:hAnsiTheme="minorHAnsi" w:cstheme="minorHAnsi"/>
          <w:szCs w:val="21"/>
        </w:rPr>
        <w:t>8</w:t>
      </w:r>
      <w:r>
        <w:rPr>
          <w:rFonts w:asciiTheme="minorHAnsi" w:eastAsiaTheme="majorEastAsia" w:hAnsiTheme="minorHAnsi" w:cstheme="minorHAnsi" w:hint="eastAsia"/>
          <w:szCs w:val="21"/>
        </w:rPr>
        <w:t>0</w:t>
      </w:r>
      <w:r>
        <w:rPr>
          <w:rFonts w:asciiTheme="minorHAnsi" w:eastAsiaTheme="majorEastAsia" w:hAnsiTheme="minorHAnsi" w:cstheme="minorHAnsi"/>
          <w:szCs w:val="21"/>
        </w:rPr>
        <w:t>个学时，采取基于任务</w:t>
      </w:r>
      <w:r>
        <w:rPr>
          <w:rFonts w:asciiTheme="minorHAnsi" w:eastAsiaTheme="majorEastAsia" w:hAnsiTheme="minorHAnsi" w:cstheme="minorHAnsi" w:hint="eastAsia"/>
          <w:szCs w:val="21"/>
        </w:rPr>
        <w:t>、</w:t>
      </w:r>
      <w:r>
        <w:rPr>
          <w:rFonts w:asciiTheme="minorHAnsi" w:eastAsiaTheme="majorEastAsia" w:hAnsiTheme="minorHAnsi" w:cstheme="minorHAnsi"/>
          <w:szCs w:val="21"/>
        </w:rPr>
        <w:t>以学习者为本的</w:t>
      </w:r>
      <w:r>
        <w:rPr>
          <w:rFonts w:asciiTheme="minorHAnsi" w:eastAsiaTheme="majorEastAsia" w:hAnsiTheme="minorHAnsi" w:cstheme="minorHAnsi" w:hint="eastAsia"/>
          <w:szCs w:val="21"/>
        </w:rPr>
        <w:t>教学</w:t>
      </w:r>
      <w:r>
        <w:rPr>
          <w:rFonts w:asciiTheme="minorHAnsi" w:eastAsiaTheme="majorEastAsia" w:hAnsiTheme="minorHAnsi" w:cstheme="minorHAnsi"/>
          <w:szCs w:val="21"/>
        </w:rPr>
        <w:t>模式</w:t>
      </w:r>
      <w:r>
        <w:rPr>
          <w:rFonts w:asciiTheme="minorHAnsi" w:eastAsiaTheme="majorEastAsia" w:hAnsiTheme="minorHAnsi" w:cstheme="minorHAnsi" w:hint="eastAsia"/>
          <w:szCs w:val="21"/>
        </w:rPr>
        <w:t>，</w:t>
      </w:r>
      <w:r>
        <w:rPr>
          <w:rFonts w:asciiTheme="minorHAnsi" w:eastAsiaTheme="majorEastAsia" w:hAnsiTheme="minorHAnsi" w:cstheme="minorHAnsi"/>
          <w:szCs w:val="21"/>
        </w:rPr>
        <w:t>注重沟通技巧与不同类型学术技能的分析</w:t>
      </w:r>
      <w:r>
        <w:rPr>
          <w:rFonts w:asciiTheme="minorHAnsi" w:eastAsiaTheme="majorEastAsia" w:hAnsiTheme="minorHAnsi" w:cstheme="minorHAnsi" w:hint="eastAsia"/>
          <w:szCs w:val="21"/>
        </w:rPr>
        <w:t>，主要涵盖以下内容：</w:t>
      </w:r>
    </w:p>
    <w:p w:rsidR="008E1043" w:rsidRDefault="00035272">
      <w:pPr>
        <w:pStyle w:val="a6"/>
        <w:widowControl/>
        <w:numPr>
          <w:ilvl w:val="0"/>
          <w:numId w:val="2"/>
        </w:numPr>
        <w:shd w:val="clear" w:color="auto" w:fill="FFFFFF"/>
        <w:ind w:left="714" w:firstLineChars="0" w:hanging="357"/>
        <w:contextualSpacing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学术表述分析</w:t>
      </w:r>
    </w:p>
    <w:p w:rsidR="008E1043" w:rsidRDefault="00035272" w:rsidP="00700427">
      <w:pPr>
        <w:pStyle w:val="a6"/>
        <w:widowControl/>
        <w:numPr>
          <w:ilvl w:val="0"/>
          <w:numId w:val="2"/>
        </w:numPr>
        <w:shd w:val="clear" w:color="auto" w:fill="FFFFFF"/>
        <w:spacing w:afterLines="300"/>
        <w:ind w:left="714" w:firstLineChars="0" w:hanging="357"/>
        <w:contextualSpacing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学术阅读</w:t>
      </w:r>
      <w:r>
        <w:rPr>
          <w:rFonts w:asciiTheme="minorHAnsi" w:eastAsiaTheme="majorEastAsia" w:hAnsiTheme="minorHAnsi" w:cstheme="minorHAnsi" w:hint="eastAsia"/>
          <w:szCs w:val="21"/>
        </w:rPr>
        <w:t>（包括批判性阅读、以及阅读与笔记）</w:t>
      </w:r>
    </w:p>
    <w:p w:rsidR="008E1043" w:rsidRDefault="00035272" w:rsidP="00700427">
      <w:pPr>
        <w:pStyle w:val="a6"/>
        <w:widowControl/>
        <w:numPr>
          <w:ilvl w:val="0"/>
          <w:numId w:val="2"/>
        </w:numPr>
        <w:shd w:val="clear" w:color="auto" w:fill="FFFFFF"/>
        <w:spacing w:afterLines="300"/>
        <w:ind w:left="714" w:firstLineChars="0" w:hanging="357"/>
        <w:contextualSpacing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学术写作</w:t>
      </w:r>
      <w:r>
        <w:rPr>
          <w:rFonts w:asciiTheme="minorHAnsi" w:eastAsiaTheme="majorEastAsia" w:hAnsiTheme="minorHAnsi" w:cstheme="minorHAnsi" w:hint="eastAsia"/>
          <w:szCs w:val="21"/>
        </w:rPr>
        <w:t>（包括撰写附注参考书目、批判性评论、研究报告与研究文章）</w:t>
      </w:r>
    </w:p>
    <w:p w:rsidR="008E1043" w:rsidRDefault="00035272" w:rsidP="00700427">
      <w:pPr>
        <w:pStyle w:val="a6"/>
        <w:widowControl/>
        <w:numPr>
          <w:ilvl w:val="0"/>
          <w:numId w:val="2"/>
        </w:numPr>
        <w:shd w:val="clear" w:color="auto" w:fill="FFFFFF"/>
        <w:spacing w:afterLines="300"/>
        <w:ind w:left="714" w:firstLineChars="0" w:hanging="357"/>
        <w:contextualSpacing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学术口语</w:t>
      </w:r>
      <w:r>
        <w:rPr>
          <w:rFonts w:asciiTheme="minorHAnsi" w:eastAsiaTheme="majorEastAsia" w:hAnsiTheme="minorHAnsi" w:cstheme="minorHAnsi"/>
          <w:szCs w:val="21"/>
        </w:rPr>
        <w:t xml:space="preserve"> (</w:t>
      </w:r>
      <w:r>
        <w:rPr>
          <w:rFonts w:asciiTheme="minorHAnsi" w:eastAsiaTheme="majorEastAsia" w:hAnsiTheme="minorHAnsi" w:cstheme="minorHAnsi"/>
          <w:szCs w:val="21"/>
        </w:rPr>
        <w:t>包括主导与参与教学和研讨会</w:t>
      </w:r>
      <w:r>
        <w:rPr>
          <w:rFonts w:asciiTheme="minorHAnsi" w:eastAsiaTheme="majorEastAsia" w:hAnsiTheme="minorHAnsi" w:cstheme="minorHAnsi" w:hint="eastAsia"/>
          <w:szCs w:val="21"/>
        </w:rPr>
        <w:t>，</w:t>
      </w:r>
      <w:r>
        <w:rPr>
          <w:rFonts w:asciiTheme="minorHAnsi" w:eastAsiaTheme="majorEastAsia" w:hAnsiTheme="minorHAnsi" w:cstheme="minorHAnsi"/>
          <w:szCs w:val="21"/>
        </w:rPr>
        <w:t>以及策划与实施个人或小组的口头演示</w:t>
      </w:r>
      <w:r>
        <w:rPr>
          <w:rFonts w:asciiTheme="minorHAnsi" w:eastAsiaTheme="majorEastAsia" w:hAnsiTheme="minorHAnsi" w:cstheme="minorHAnsi" w:hint="eastAsia"/>
          <w:szCs w:val="21"/>
        </w:rPr>
        <w:t>)</w:t>
      </w:r>
    </w:p>
    <w:p w:rsidR="008E1043" w:rsidRDefault="00035272" w:rsidP="00700427">
      <w:pPr>
        <w:pStyle w:val="a6"/>
        <w:widowControl/>
        <w:numPr>
          <w:ilvl w:val="0"/>
          <w:numId w:val="2"/>
        </w:numPr>
        <w:shd w:val="clear" w:color="auto" w:fill="FFFFFF"/>
        <w:spacing w:afterLines="300"/>
        <w:ind w:left="714" w:firstLineChars="0" w:hanging="357"/>
        <w:contextualSpacing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学术听力</w:t>
      </w:r>
      <w:r>
        <w:rPr>
          <w:rFonts w:asciiTheme="minorHAnsi" w:eastAsiaTheme="majorEastAsia" w:hAnsiTheme="minorHAnsi" w:cstheme="minorHAnsi" w:hint="eastAsia"/>
          <w:szCs w:val="21"/>
        </w:rPr>
        <w:t>（听力与笔记）</w:t>
      </w:r>
    </w:p>
    <w:p w:rsidR="008E1043" w:rsidRDefault="00035272" w:rsidP="00700427">
      <w:pPr>
        <w:pStyle w:val="a6"/>
        <w:widowControl/>
        <w:numPr>
          <w:ilvl w:val="0"/>
          <w:numId w:val="2"/>
        </w:numPr>
        <w:shd w:val="clear" w:color="auto" w:fill="FFFFFF"/>
        <w:spacing w:afterLines="300"/>
        <w:ind w:left="714" w:firstLineChars="0" w:hanging="357"/>
        <w:contextualSpacing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学术研究流程</w:t>
      </w:r>
      <w:r>
        <w:rPr>
          <w:rFonts w:asciiTheme="minorHAnsi" w:eastAsiaTheme="majorEastAsia" w:hAnsiTheme="minorHAnsi" w:cstheme="minorHAnsi" w:hint="eastAsia"/>
          <w:szCs w:val="21"/>
        </w:rPr>
        <w:t>（包括定量与定性研究、研究问题以及数据收集）</w:t>
      </w:r>
    </w:p>
    <w:p w:rsidR="008E1043" w:rsidRDefault="00035272" w:rsidP="00700427">
      <w:pPr>
        <w:pStyle w:val="a6"/>
        <w:widowControl/>
        <w:numPr>
          <w:ilvl w:val="0"/>
          <w:numId w:val="2"/>
        </w:numPr>
        <w:shd w:val="clear" w:color="auto" w:fill="FFFFFF"/>
        <w:spacing w:afterLines="300"/>
        <w:ind w:left="714" w:firstLineChars="0" w:hanging="357"/>
        <w:contextualSpacing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准备研究计划</w:t>
      </w:r>
      <w:r>
        <w:rPr>
          <w:rFonts w:asciiTheme="minorHAnsi" w:eastAsiaTheme="majorEastAsia" w:hAnsiTheme="minorHAnsi" w:cstheme="minorHAnsi" w:hint="eastAsia"/>
          <w:szCs w:val="21"/>
        </w:rPr>
        <w:t>（包括选题、资料收集与评估、以及撰写计划）</w:t>
      </w:r>
      <w:r>
        <w:rPr>
          <w:rFonts w:asciiTheme="minorHAnsi" w:eastAsiaTheme="majorEastAsia" w:hAnsiTheme="minorHAnsi" w:cstheme="minorHAnsi"/>
          <w:szCs w:val="21"/>
        </w:rPr>
        <w:t xml:space="preserve"> </w:t>
      </w:r>
    </w:p>
    <w:p w:rsidR="008E1043" w:rsidRDefault="00035272">
      <w:pPr>
        <w:pStyle w:val="a6"/>
        <w:widowControl/>
        <w:numPr>
          <w:ilvl w:val="0"/>
          <w:numId w:val="2"/>
        </w:numPr>
        <w:shd w:val="clear" w:color="auto" w:fill="FFFFFF"/>
        <w:ind w:left="714" w:firstLineChars="0" w:hanging="357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学术总结</w:t>
      </w:r>
      <w:r>
        <w:rPr>
          <w:rFonts w:asciiTheme="minorHAnsi" w:eastAsiaTheme="majorEastAsia" w:hAnsiTheme="minorHAnsi" w:cstheme="minorHAnsi" w:hint="eastAsia"/>
          <w:szCs w:val="21"/>
        </w:rPr>
        <w:t>、释义</w:t>
      </w:r>
      <w:r>
        <w:rPr>
          <w:rFonts w:asciiTheme="minorHAnsi" w:eastAsiaTheme="majorEastAsia" w:hAnsiTheme="minorHAnsi" w:cstheme="minorHAnsi"/>
          <w:szCs w:val="21"/>
        </w:rPr>
        <w:t>与参考引用的规范</w:t>
      </w:r>
    </w:p>
    <w:p w:rsidR="008E1043" w:rsidRDefault="00035272">
      <w:pPr>
        <w:pStyle w:val="a6"/>
        <w:widowControl/>
        <w:numPr>
          <w:ilvl w:val="0"/>
          <w:numId w:val="2"/>
        </w:numPr>
        <w:shd w:val="clear" w:color="auto" w:fill="FFFFFF"/>
        <w:ind w:left="714" w:firstLineChars="0" w:hanging="357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编辑与</w:t>
      </w:r>
      <w:r>
        <w:rPr>
          <w:rFonts w:asciiTheme="minorHAnsi" w:eastAsiaTheme="majorEastAsia" w:hAnsiTheme="minorHAnsi" w:cstheme="minorHAnsi" w:hint="eastAsia"/>
          <w:szCs w:val="21"/>
        </w:rPr>
        <w:t>校对</w:t>
      </w:r>
    </w:p>
    <w:p w:rsidR="008E1043" w:rsidRDefault="008E1043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</w:p>
    <w:p w:rsidR="008E1043" w:rsidRDefault="00035272">
      <w:pPr>
        <w:widowControl/>
        <w:shd w:val="clear" w:color="auto" w:fill="FFFFFF"/>
        <w:ind w:left="357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课堂之外，学生还将有机会参观阿德莱德大学，更详细地感受在西方大学中学习的</w:t>
      </w:r>
    </w:p>
    <w:p w:rsidR="008E1043" w:rsidRDefault="00035272">
      <w:pPr>
        <w:spacing w:line="360" w:lineRule="auto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748665</wp:posOffset>
            </wp:positionV>
            <wp:extent cx="5476875" cy="1760220"/>
            <wp:effectExtent l="0" t="0" r="9525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Theme="majorEastAsia" w:hAnsiTheme="minorHAnsi" w:cstheme="minorHAnsi" w:hint="eastAsia"/>
          <w:szCs w:val="21"/>
        </w:rPr>
        <w:t>情况。同时，学生还可在当地学生的陪同下，参加一系列丰富多彩的活动，如游览国家公园、参加</w:t>
      </w:r>
      <w:r>
        <w:rPr>
          <w:rFonts w:asciiTheme="minorHAnsi" w:eastAsiaTheme="majorEastAsia" w:hAnsiTheme="minorHAnsi" w:cstheme="minorHAnsi" w:hint="eastAsia"/>
          <w:szCs w:val="21"/>
        </w:rPr>
        <w:t>Bush Dance</w:t>
      </w:r>
      <w:r>
        <w:rPr>
          <w:rFonts w:asciiTheme="minorHAnsi" w:eastAsiaTheme="majorEastAsia" w:hAnsiTheme="minorHAnsi" w:cstheme="minorHAnsi" w:hint="eastAsia"/>
          <w:szCs w:val="21"/>
        </w:rPr>
        <w:t>舞会、体验咖啡馆、海滩之行等，体验当地最具特色的美景与文化。</w:t>
      </w:r>
    </w:p>
    <w:p w:rsidR="008E1043" w:rsidRDefault="008E1043">
      <w:pPr>
        <w:spacing w:line="360" w:lineRule="auto"/>
        <w:rPr>
          <w:rFonts w:asciiTheme="minorHAnsi" w:eastAsiaTheme="majorEastAsia" w:hAnsiTheme="minorHAnsi" w:cstheme="minorHAnsi"/>
          <w:bCs/>
          <w:szCs w:val="21"/>
        </w:rPr>
      </w:pPr>
    </w:p>
    <w:p w:rsidR="008E1043" w:rsidRDefault="00035272">
      <w:pPr>
        <w:spacing w:line="360" w:lineRule="auto"/>
        <w:ind w:firstLineChars="200" w:firstLine="44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cs="Calibri" w:hint="eastAsia"/>
          <w:sz w:val="22"/>
          <w:szCs w:val="22"/>
        </w:rPr>
        <w:t>项目学生均可获得</w:t>
      </w:r>
      <w:r>
        <w:rPr>
          <w:rFonts w:asciiTheme="minorHAnsi" w:eastAsiaTheme="majorEastAsia" w:hAnsiTheme="minorHAnsi" w:cstheme="minorHAnsi" w:hint="eastAsia"/>
          <w:szCs w:val="21"/>
        </w:rPr>
        <w:t>阿德莱德大学</w:t>
      </w:r>
      <w:r>
        <w:rPr>
          <w:rFonts w:asciiTheme="minorHAnsi" w:hAnsiTheme="minorHAnsi" w:cs="Calibri" w:hint="eastAsia"/>
          <w:sz w:val="22"/>
          <w:szCs w:val="22"/>
        </w:rPr>
        <w:t>正式注册的学生证，凭借学生证可在项目期内，按校方规</w:t>
      </w:r>
      <w:r>
        <w:rPr>
          <w:rFonts w:asciiTheme="minorHAnsi" w:hAnsiTheme="minorHAnsi" w:cs="Calibri" w:hint="eastAsia"/>
          <w:sz w:val="22"/>
          <w:szCs w:val="22"/>
        </w:rPr>
        <w:lastRenderedPageBreak/>
        <w:t>定使用学校的校园设施与教育资源，包括图书馆、健身房、活动中心等。</w:t>
      </w:r>
      <w:r>
        <w:rPr>
          <w:rFonts w:asciiTheme="minorHAnsi" w:hAnsiTheme="minorHAnsi" w:cs="Calibri" w:hint="eastAsia"/>
          <w:sz w:val="22"/>
          <w:szCs w:val="22"/>
        </w:rPr>
        <w:t xml:space="preserve"> </w:t>
      </w:r>
      <w:r>
        <w:rPr>
          <w:rFonts w:asciiTheme="minorHAnsi" w:hAnsiTheme="minorHAnsi" w:cs="Calibri" w:hint="eastAsia"/>
          <w:sz w:val="22"/>
          <w:szCs w:val="22"/>
        </w:rPr>
        <w:t>学生将入住由校方管理并安排的寄宿家庭（含餐），使学生能够更加近距离地体验当地社会文化，迅速提高自己的语言水平；</w:t>
      </w:r>
      <w:r>
        <w:rPr>
          <w:rFonts w:asciiTheme="minorHAnsi" w:hAnsiTheme="minorHAnsi" w:cs="Calibri"/>
          <w:sz w:val="22"/>
          <w:szCs w:val="22"/>
        </w:rPr>
        <w:t xml:space="preserve"> </w:t>
      </w:r>
      <w:r>
        <w:rPr>
          <w:rFonts w:asciiTheme="minorHAnsi" w:eastAsiaTheme="majorEastAsia" w:hAnsiTheme="minorHAnsi" w:cstheme="minorHAnsi" w:hint="eastAsia"/>
          <w:szCs w:val="21"/>
        </w:rPr>
        <w:t xml:space="preserve">   </w:t>
      </w:r>
    </w:p>
    <w:p w:rsidR="008E1043" w:rsidRDefault="00035272">
      <w:pPr>
        <w:spacing w:line="360" w:lineRule="auto"/>
        <w:rPr>
          <w:rFonts w:ascii="Calibri" w:hAnsi="Calibri" w:cs="Calibri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项目证书</w:t>
      </w:r>
      <w:r>
        <w:rPr>
          <w:rFonts w:asciiTheme="minorHAnsi" w:hAnsiTheme="minorHAnsi" w:cs="Calibri"/>
          <w:szCs w:val="21"/>
        </w:rPr>
        <w:t>】</w:t>
      </w:r>
    </w:p>
    <w:p w:rsidR="008E1043" w:rsidRDefault="00035272">
      <w:pPr>
        <w:ind w:firstLineChars="200" w:firstLine="42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顺利完成所有课程，并通过学术考核的学生，将获得阿德莱德大学出具的学习证明。</w:t>
      </w:r>
    </w:p>
    <w:p w:rsidR="008E1043" w:rsidRDefault="008E1043">
      <w:pPr>
        <w:ind w:firstLineChars="200" w:firstLine="420"/>
        <w:rPr>
          <w:rFonts w:asciiTheme="minorHAnsi" w:eastAsiaTheme="majorEastAsia" w:hAnsiTheme="minorHAnsi" w:cstheme="minorHAnsi"/>
          <w:szCs w:val="21"/>
        </w:rPr>
      </w:pPr>
    </w:p>
    <w:p w:rsidR="008E1043" w:rsidRDefault="00035272">
      <w:pPr>
        <w:ind w:firstLineChars="200" w:firstLine="420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2171700" cy="287655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229" cy="288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hint="eastAsia"/>
        </w:rPr>
        <w:t xml:space="preserve">  </w:t>
      </w:r>
      <w:r>
        <w:rPr>
          <w:rFonts w:ascii="Calibri" w:hAnsi="Calibri" w:cs="Calibri" w:hint="eastAsia"/>
        </w:rPr>
        <w:t>图：研究与沟通技能项目证书</w:t>
      </w:r>
    </w:p>
    <w:p w:rsidR="008E1043" w:rsidRDefault="008E1043">
      <w:pPr>
        <w:ind w:firstLineChars="200" w:firstLine="420"/>
        <w:rPr>
          <w:rFonts w:ascii="Calibri" w:hAnsi="Calibri" w:cs="Calibri"/>
        </w:rPr>
      </w:pPr>
      <w:bookmarkStart w:id="0" w:name="_GoBack"/>
      <w:bookmarkEnd w:id="0"/>
    </w:p>
    <w:p w:rsidR="008E1043" w:rsidRDefault="00035272">
      <w:pPr>
        <w:spacing w:line="360" w:lineRule="auto"/>
        <w:rPr>
          <w:rFonts w:ascii="Calibri" w:hAnsi="Calibri" w:cs="Calibri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项目日程</w:t>
      </w:r>
      <w:r>
        <w:rPr>
          <w:rFonts w:asciiTheme="minorHAnsi" w:hAnsiTheme="minorHAnsi" w:cs="Calibri"/>
          <w:szCs w:val="21"/>
        </w:rPr>
        <w:t>】</w:t>
      </w:r>
    </w:p>
    <w:p w:rsidR="008E1043" w:rsidRDefault="00035272">
      <w:pPr>
        <w:pStyle w:val="Default"/>
        <w:spacing w:line="360" w:lineRule="auto"/>
        <w:ind w:left="840"/>
        <w:jc w:val="center"/>
        <w:rPr>
          <w:rFonts w:asciiTheme="minorHAnsi" w:eastAsiaTheme="minorEastAsia" w:hAnsiTheme="minorHAnsi" w:cstheme="minorHAnsi"/>
          <w:b/>
          <w:sz w:val="21"/>
          <w:szCs w:val="21"/>
        </w:rPr>
      </w:pPr>
      <w:r>
        <w:rPr>
          <w:rFonts w:asciiTheme="minorHAnsi" w:eastAsiaTheme="minorEastAsia" w:hAnsiTheme="minorHAnsi" w:cstheme="minorHAnsi"/>
          <w:b/>
          <w:sz w:val="21"/>
          <w:szCs w:val="21"/>
        </w:rPr>
        <w:t>第一周</w:t>
      </w:r>
    </w:p>
    <w:tbl>
      <w:tblPr>
        <w:tblStyle w:val="a5"/>
        <w:tblW w:w="7868" w:type="dxa"/>
        <w:tblInd w:w="534" w:type="dxa"/>
        <w:tblLayout w:type="fixed"/>
        <w:tblLook w:val="04A0"/>
      </w:tblPr>
      <w:tblGrid>
        <w:gridCol w:w="2317"/>
        <w:gridCol w:w="5551"/>
      </w:tblGrid>
      <w:tr w:rsidR="008E1043">
        <w:trPr>
          <w:trHeight w:val="322"/>
        </w:trPr>
        <w:tc>
          <w:tcPr>
            <w:tcW w:w="2317" w:type="dxa"/>
          </w:tcPr>
          <w:p w:rsidR="008E1043" w:rsidRDefault="00035272">
            <w:pPr>
              <w:pStyle w:val="Default"/>
              <w:ind w:leftChars="67" w:left="141" w:firstLine="422"/>
              <w:jc w:val="center"/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5551" w:type="dxa"/>
          </w:tcPr>
          <w:p w:rsidR="008E1043" w:rsidRDefault="00035272">
            <w:pPr>
              <w:pStyle w:val="Default"/>
              <w:ind w:leftChars="67" w:left="141" w:firstLine="422"/>
              <w:jc w:val="center"/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  <w:t>行程安排</w:t>
            </w:r>
          </w:p>
        </w:tc>
      </w:tr>
      <w:tr w:rsidR="008E1043">
        <w:trPr>
          <w:trHeight w:val="355"/>
        </w:trPr>
        <w:tc>
          <w:tcPr>
            <w:tcW w:w="2317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（星期六）</w:t>
            </w:r>
          </w:p>
        </w:tc>
        <w:tc>
          <w:tcPr>
            <w:tcW w:w="5551" w:type="dxa"/>
          </w:tcPr>
          <w:p w:rsidR="008E1043" w:rsidRDefault="00035272">
            <w:pPr>
              <w:jc w:val="left"/>
              <w:rPr>
                <w:rFonts w:asciiTheme="minorHAnsi" w:hAnsiTheme="minorHAnsi" w:cstheme="minorHAnsi"/>
                <w:szCs w:val="21"/>
              </w:rPr>
            </w:pPr>
            <w:r>
              <w:rPr>
                <w:rFonts w:asciiTheme="minorHAnsi" w:hAnsiTheme="minorHAnsi" w:cstheme="minorHAnsi" w:hint="eastAsia"/>
                <w:szCs w:val="21"/>
              </w:rPr>
              <w:t>从国内出发</w:t>
            </w:r>
          </w:p>
        </w:tc>
      </w:tr>
      <w:tr w:rsidR="008E1043">
        <w:trPr>
          <w:trHeight w:val="355"/>
        </w:trPr>
        <w:tc>
          <w:tcPr>
            <w:tcW w:w="2317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20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51" w:type="dxa"/>
          </w:tcPr>
          <w:p w:rsidR="008E1043" w:rsidRDefault="00035272">
            <w:pPr>
              <w:jc w:val="left"/>
              <w:rPr>
                <w:rFonts w:asciiTheme="minorHAnsi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szCs w:val="21"/>
              </w:rPr>
              <w:t>到达阿德莱德，入住寄宿家庭</w:t>
            </w:r>
          </w:p>
        </w:tc>
      </w:tr>
      <w:tr w:rsidR="008E1043">
        <w:trPr>
          <w:trHeight w:val="645"/>
        </w:trPr>
        <w:tc>
          <w:tcPr>
            <w:tcW w:w="2317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（星期一）</w:t>
            </w:r>
          </w:p>
        </w:tc>
        <w:tc>
          <w:tcPr>
            <w:tcW w:w="5551" w:type="dxa"/>
          </w:tcPr>
          <w:p w:rsidR="008E1043" w:rsidRDefault="00035272">
            <w:pPr>
              <w:pStyle w:val="TableParagraph"/>
              <w:ind w:right="270"/>
              <w:rPr>
                <w:rFonts w:eastAsiaTheme="minorEastAsia" w:cstheme="minorHAnsi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z w:val="21"/>
                <w:szCs w:val="21"/>
                <w:lang w:eastAsia="zh-CN"/>
              </w:rPr>
              <w:t>上午：欢迎仪式；专业英语课</w:t>
            </w:r>
          </w:p>
          <w:p w:rsidR="008E1043" w:rsidRDefault="00035272">
            <w:pPr>
              <w:pStyle w:val="TableParagraph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z w:val="21"/>
                <w:szCs w:val="21"/>
                <w:lang w:eastAsia="zh-CN"/>
              </w:rPr>
              <w:t>下午：入学介绍会；参观校园、游览阿德莱德</w:t>
            </w:r>
          </w:p>
        </w:tc>
      </w:tr>
      <w:tr w:rsidR="008E1043">
        <w:trPr>
          <w:trHeight w:val="446"/>
        </w:trPr>
        <w:tc>
          <w:tcPr>
            <w:tcW w:w="2317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（星期二）</w:t>
            </w:r>
          </w:p>
        </w:tc>
        <w:tc>
          <w:tcPr>
            <w:tcW w:w="5551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eastAsiaTheme="minorEastAsia" w:hAnsiTheme="minorHAnsi" w:cstheme="minorHAnsi"/>
                <w:szCs w:val="21"/>
              </w:rPr>
              <w:t>下午：</w:t>
            </w:r>
            <w:r>
              <w:rPr>
                <w:rFonts w:asciiTheme="minorHAnsi" w:eastAsiaTheme="minorEastAsia" w:hAnsiTheme="minorHAnsi" w:cstheme="minorHAnsi" w:hint="eastAsia"/>
                <w:szCs w:val="21"/>
              </w:rPr>
              <w:t>讲座</w:t>
            </w:r>
          </w:p>
        </w:tc>
      </w:tr>
      <w:tr w:rsidR="008E1043">
        <w:trPr>
          <w:trHeight w:val="630"/>
        </w:trPr>
        <w:tc>
          <w:tcPr>
            <w:tcW w:w="2317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23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（星期三）</w:t>
            </w:r>
          </w:p>
        </w:tc>
        <w:tc>
          <w:tcPr>
            <w:tcW w:w="5551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eastAsiaTheme="minorEastAsia" w:hAnsiTheme="minorHAnsi" w:cstheme="minorHAnsi" w:hint="eastAsia"/>
                <w:szCs w:val="21"/>
              </w:rPr>
              <w:t>中午：访学项目交流会</w:t>
            </w:r>
          </w:p>
          <w:p w:rsidR="008E1043" w:rsidRDefault="00035272">
            <w:pPr>
              <w:pStyle w:val="TableParagraph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下午</w:t>
            </w:r>
            <w:r>
              <w:rPr>
                <w:rFonts w:eastAsiaTheme="minorEastAsia" w:cstheme="minorHAnsi" w:hint="eastAsia"/>
                <w:spacing w:val="-1"/>
                <w:sz w:val="21"/>
                <w:szCs w:val="21"/>
                <w:lang w:eastAsia="zh-CN"/>
              </w:rPr>
              <w:t>：</w:t>
            </w:r>
            <w:r>
              <w:rPr>
                <w:rFonts w:eastAsiaTheme="minorEastAsia" w:cstheme="minorHAnsi"/>
                <w:kern w:val="2"/>
                <w:sz w:val="21"/>
                <w:szCs w:val="21"/>
                <w:lang w:eastAsia="zh-CN"/>
              </w:rPr>
              <w:t>独立研习</w:t>
            </w:r>
            <w:r>
              <w:rPr>
                <w:rFonts w:eastAsiaTheme="minorEastAsia" w:cstheme="minorHAnsi"/>
                <w:kern w:val="2"/>
                <w:sz w:val="21"/>
                <w:szCs w:val="21"/>
                <w:lang w:eastAsia="zh-CN"/>
              </w:rPr>
              <w:t>–</w:t>
            </w:r>
            <w:r>
              <w:rPr>
                <w:rFonts w:eastAsiaTheme="minorEastAsia" w:cstheme="minorHAnsi"/>
                <w:kern w:val="2"/>
                <w:sz w:val="21"/>
                <w:szCs w:val="21"/>
                <w:lang w:eastAsia="zh-CN"/>
              </w:rPr>
              <w:t>预习和温习（在</w:t>
            </w:r>
            <w:r>
              <w:rPr>
                <w:rFonts w:eastAsiaTheme="minorEastAsia" w:cstheme="minorHAnsi"/>
                <w:kern w:val="2"/>
                <w:sz w:val="21"/>
                <w:szCs w:val="21"/>
                <w:lang w:eastAsia="zh-CN"/>
              </w:rPr>
              <w:t>Hub Central</w:t>
            </w:r>
            <w:r>
              <w:rPr>
                <w:rFonts w:eastAsiaTheme="minorEastAsia" w:cstheme="minorHAnsi"/>
                <w:kern w:val="2"/>
                <w:sz w:val="21"/>
                <w:szCs w:val="21"/>
                <w:lang w:eastAsia="zh-CN"/>
              </w:rPr>
              <w:t>或图书馆）</w:t>
            </w:r>
          </w:p>
        </w:tc>
      </w:tr>
      <w:tr w:rsidR="008E1043">
        <w:trPr>
          <w:trHeight w:val="630"/>
        </w:trPr>
        <w:tc>
          <w:tcPr>
            <w:tcW w:w="2317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24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四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）</w:t>
            </w:r>
          </w:p>
        </w:tc>
        <w:tc>
          <w:tcPr>
            <w:tcW w:w="5551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kern w:val="0"/>
                <w:szCs w:val="21"/>
              </w:rPr>
            </w:pPr>
            <w:r>
              <w:rPr>
                <w:rFonts w:eastAsiaTheme="minorEastAsia" w:cstheme="minorHAnsi"/>
                <w:spacing w:val="-1"/>
                <w:szCs w:val="21"/>
              </w:rPr>
              <w:t>下午</w:t>
            </w:r>
            <w:r>
              <w:rPr>
                <w:rFonts w:eastAsiaTheme="minorEastAsia" w:cstheme="minorHAnsi" w:hint="eastAsia"/>
                <w:spacing w:val="-1"/>
                <w:szCs w:val="21"/>
              </w:rPr>
              <w:t>：</w:t>
            </w:r>
            <w:r>
              <w:rPr>
                <w:rFonts w:eastAsiaTheme="minorEastAsia" w:cstheme="minorHAnsi"/>
                <w:szCs w:val="21"/>
              </w:rPr>
              <w:t>独立研习</w:t>
            </w:r>
            <w:r>
              <w:rPr>
                <w:rFonts w:eastAsiaTheme="minorEastAsia" w:cstheme="minorHAnsi"/>
                <w:szCs w:val="21"/>
              </w:rPr>
              <w:t>–</w:t>
            </w:r>
            <w:r>
              <w:rPr>
                <w:rFonts w:eastAsiaTheme="minorEastAsia" w:cstheme="minorHAnsi"/>
                <w:szCs w:val="21"/>
              </w:rPr>
              <w:t>预习和温习（在</w:t>
            </w:r>
            <w:r>
              <w:rPr>
                <w:rFonts w:eastAsiaTheme="minorEastAsia" w:cstheme="minorHAnsi"/>
                <w:szCs w:val="21"/>
              </w:rPr>
              <w:t>Hub Central</w:t>
            </w:r>
            <w:r>
              <w:rPr>
                <w:rFonts w:eastAsiaTheme="minorEastAsia" w:cstheme="minorHAnsi"/>
                <w:szCs w:val="21"/>
              </w:rPr>
              <w:t>或图书馆）</w:t>
            </w:r>
          </w:p>
        </w:tc>
      </w:tr>
      <w:tr w:rsidR="008E1043">
        <w:trPr>
          <w:trHeight w:val="342"/>
        </w:trPr>
        <w:tc>
          <w:tcPr>
            <w:tcW w:w="2317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25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五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）</w:t>
            </w:r>
          </w:p>
        </w:tc>
        <w:tc>
          <w:tcPr>
            <w:tcW w:w="5551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eastAsiaTheme="minorEastAsia" w:hAnsiTheme="minorHAnsi" w:cstheme="minorHAnsi"/>
                <w:szCs w:val="21"/>
              </w:rPr>
              <w:t>上午：专业英语课</w:t>
            </w:r>
          </w:p>
          <w:p w:rsidR="008E1043" w:rsidRDefault="00035272">
            <w:pPr>
              <w:jc w:val="left"/>
              <w:rPr>
                <w:rFonts w:eastAsiaTheme="minorEastAsia" w:cstheme="minorHAnsi"/>
                <w:spacing w:val="23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asciiTheme="minorHAnsi" w:hAnsiTheme="minorHAnsi" w:cstheme="minorHAnsi" w:hint="eastAsia"/>
                <w:kern w:val="0"/>
                <w:szCs w:val="21"/>
              </w:rPr>
              <w:t>：</w:t>
            </w:r>
            <w:r>
              <w:rPr>
                <w:rFonts w:asciiTheme="minorHAnsi" w:eastAsiaTheme="minorEastAsia" w:hAnsiTheme="minorHAnsi" w:cstheme="minorHAnsi" w:hint="eastAsia"/>
                <w:szCs w:val="21"/>
              </w:rPr>
              <w:t>游览</w:t>
            </w:r>
            <w:r>
              <w:rPr>
                <w:rFonts w:asciiTheme="minorHAnsi" w:eastAsiaTheme="minorEastAsia" w:hAnsiTheme="minorHAnsi" w:cstheme="minorHAnsi" w:hint="eastAsia"/>
                <w:szCs w:val="21"/>
              </w:rPr>
              <w:t>Glenelg</w:t>
            </w:r>
            <w:r>
              <w:rPr>
                <w:rFonts w:asciiTheme="minorHAnsi" w:eastAsiaTheme="minorEastAsia" w:hAnsiTheme="minorHAnsi" w:cstheme="minorHAnsi" w:hint="eastAsia"/>
                <w:szCs w:val="21"/>
              </w:rPr>
              <w:t>海滩</w:t>
            </w:r>
          </w:p>
        </w:tc>
      </w:tr>
      <w:tr w:rsidR="008E1043">
        <w:trPr>
          <w:trHeight w:val="322"/>
        </w:trPr>
        <w:tc>
          <w:tcPr>
            <w:tcW w:w="2317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26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（星期六）</w:t>
            </w:r>
          </w:p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27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51" w:type="dxa"/>
          </w:tcPr>
          <w:p w:rsidR="008E1043" w:rsidRDefault="00035272">
            <w:pPr>
              <w:pStyle w:val="TableParagraph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寄宿家庭</w:t>
            </w:r>
            <w:r>
              <w:rPr>
                <w:rFonts w:eastAsiaTheme="minorEastAsia" w:cstheme="minorHAnsi" w:hint="eastAsia"/>
                <w:spacing w:val="-1"/>
                <w:sz w:val="21"/>
                <w:szCs w:val="21"/>
                <w:lang w:eastAsia="zh-CN"/>
              </w:rPr>
              <w:t>安排</w:t>
            </w: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活动</w:t>
            </w:r>
          </w:p>
        </w:tc>
      </w:tr>
    </w:tbl>
    <w:p w:rsidR="008E1043" w:rsidRDefault="008E1043">
      <w:pPr>
        <w:pStyle w:val="Default"/>
        <w:spacing w:line="360" w:lineRule="auto"/>
        <w:ind w:left="840"/>
        <w:rPr>
          <w:rFonts w:asciiTheme="minorHAnsi" w:eastAsiaTheme="minorEastAsia" w:hAnsiTheme="minorHAnsi" w:cstheme="minorHAnsi"/>
          <w:b/>
          <w:color w:val="auto"/>
          <w:sz w:val="21"/>
          <w:szCs w:val="21"/>
        </w:rPr>
      </w:pPr>
    </w:p>
    <w:p w:rsidR="008E1043" w:rsidRDefault="00035272">
      <w:pPr>
        <w:pStyle w:val="a6"/>
        <w:widowControl/>
        <w:spacing w:line="360" w:lineRule="auto"/>
        <w:ind w:left="840" w:firstLineChars="0" w:firstLine="0"/>
        <w:jc w:val="center"/>
        <w:rPr>
          <w:rFonts w:asciiTheme="minorHAnsi" w:hAnsiTheme="minorHAnsi" w:cstheme="minorHAnsi"/>
          <w:b/>
          <w:szCs w:val="21"/>
        </w:rPr>
      </w:pPr>
      <w:r>
        <w:rPr>
          <w:rFonts w:asciiTheme="minorHAnsi" w:hAnsiTheme="minorHAnsi" w:cstheme="minorHAnsi"/>
          <w:b/>
          <w:szCs w:val="21"/>
        </w:rPr>
        <w:t>第二周</w:t>
      </w:r>
    </w:p>
    <w:tbl>
      <w:tblPr>
        <w:tblStyle w:val="a5"/>
        <w:tblW w:w="7927" w:type="dxa"/>
        <w:tblInd w:w="534" w:type="dxa"/>
        <w:tblLayout w:type="fixed"/>
        <w:tblLook w:val="04A0"/>
      </w:tblPr>
      <w:tblGrid>
        <w:gridCol w:w="2331"/>
        <w:gridCol w:w="5596"/>
      </w:tblGrid>
      <w:tr w:rsidR="008E1043">
        <w:trPr>
          <w:trHeight w:val="314"/>
        </w:trPr>
        <w:tc>
          <w:tcPr>
            <w:tcW w:w="2331" w:type="dxa"/>
          </w:tcPr>
          <w:p w:rsidR="008E1043" w:rsidRDefault="00035272">
            <w:pPr>
              <w:pStyle w:val="Default"/>
              <w:ind w:leftChars="67" w:left="141" w:firstLine="422"/>
              <w:jc w:val="center"/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5596" w:type="dxa"/>
          </w:tcPr>
          <w:p w:rsidR="008E1043" w:rsidRDefault="00035272">
            <w:pPr>
              <w:pStyle w:val="Default"/>
              <w:ind w:leftChars="67" w:left="141" w:firstLine="422"/>
              <w:jc w:val="center"/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  <w:t>行程安排</w:t>
            </w:r>
          </w:p>
        </w:tc>
      </w:tr>
      <w:tr w:rsidR="008E1043">
        <w:trPr>
          <w:trHeight w:val="235"/>
        </w:trPr>
        <w:tc>
          <w:tcPr>
            <w:tcW w:w="2331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28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（星期一）</w:t>
            </w:r>
          </w:p>
        </w:tc>
        <w:tc>
          <w:tcPr>
            <w:tcW w:w="5596" w:type="dxa"/>
          </w:tcPr>
          <w:p w:rsidR="008E1043" w:rsidRDefault="00035272">
            <w:pPr>
              <w:jc w:val="left"/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 w:hint="eastAsia"/>
                <w:iCs/>
                <w:szCs w:val="21"/>
              </w:rPr>
              <w:t>公共</w:t>
            </w:r>
            <w:r>
              <w:rPr>
                <w:rFonts w:asciiTheme="minorHAnsi" w:hAnsiTheme="minorHAnsi" w:cstheme="minorHAnsi"/>
                <w:iCs/>
                <w:szCs w:val="21"/>
              </w:rPr>
              <w:t>假期</w:t>
            </w:r>
            <w:r>
              <w:rPr>
                <w:rFonts w:asciiTheme="minorHAnsi" w:hAnsiTheme="minorHAnsi" w:cstheme="minorHAnsi" w:hint="eastAsia"/>
                <w:iCs/>
                <w:szCs w:val="21"/>
              </w:rPr>
              <w:t>，</w:t>
            </w:r>
            <w:r>
              <w:rPr>
                <w:rFonts w:asciiTheme="minorHAnsi" w:hAnsiTheme="minorHAnsi" w:cstheme="minorHAnsi"/>
                <w:iCs/>
                <w:szCs w:val="21"/>
              </w:rPr>
              <w:t>无课</w:t>
            </w:r>
          </w:p>
        </w:tc>
      </w:tr>
      <w:tr w:rsidR="008E1043">
        <w:trPr>
          <w:trHeight w:val="276"/>
        </w:trPr>
        <w:tc>
          <w:tcPr>
            <w:tcW w:w="2331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lastRenderedPageBreak/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（星期二）</w:t>
            </w:r>
          </w:p>
        </w:tc>
        <w:tc>
          <w:tcPr>
            <w:tcW w:w="5596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eastAsiaTheme="minorEastAsia" w:hAnsiTheme="minorHAnsi" w:cstheme="minorHAnsi"/>
                <w:szCs w:val="21"/>
              </w:rPr>
              <w:t>下午：</w:t>
            </w:r>
            <w:r>
              <w:rPr>
                <w:rFonts w:asciiTheme="minorHAnsi" w:eastAsiaTheme="minorEastAsia" w:hAnsiTheme="minorHAnsi" w:cstheme="minorHAnsi" w:hint="eastAsia"/>
                <w:szCs w:val="21"/>
              </w:rPr>
              <w:t>讲座</w:t>
            </w:r>
          </w:p>
        </w:tc>
      </w:tr>
      <w:tr w:rsidR="008E1043">
        <w:trPr>
          <w:trHeight w:val="658"/>
        </w:trPr>
        <w:tc>
          <w:tcPr>
            <w:tcW w:w="2331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30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（星期三）</w:t>
            </w:r>
          </w:p>
        </w:tc>
        <w:tc>
          <w:tcPr>
            <w:tcW w:w="5596" w:type="dxa"/>
          </w:tcPr>
          <w:p w:rsidR="008E1043" w:rsidRDefault="00035272">
            <w:pPr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asciiTheme="minorHAnsi" w:hAnsiTheme="minorHAnsi" w:cstheme="minorHAnsi" w:hint="eastAsia"/>
                <w:kern w:val="0"/>
                <w:szCs w:val="21"/>
              </w:rPr>
              <w:t>：</w:t>
            </w:r>
            <w:r>
              <w:rPr>
                <w:rFonts w:asciiTheme="minorHAnsi" w:eastAsiaTheme="minorEastAsia" w:hAnsiTheme="minorHAnsi" w:cstheme="minorHAnsi" w:hint="eastAsia"/>
                <w:szCs w:val="21"/>
              </w:rPr>
              <w:t>体验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阿德莱德的咖啡馆文化</w:t>
            </w:r>
          </w:p>
          <w:p w:rsidR="008E1043" w:rsidRDefault="00035272"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eastAsiaTheme="minorEastAsia" w:hAnsiTheme="minorHAnsi" w:cstheme="minorHAnsi" w:hint="eastAsia"/>
                <w:szCs w:val="21"/>
              </w:rPr>
              <w:t>晚上：参加</w:t>
            </w:r>
            <w:r>
              <w:rPr>
                <w:rFonts w:asciiTheme="minorHAnsi" w:eastAsiaTheme="minorEastAsia" w:hAnsiTheme="minorHAnsi" w:cstheme="minorHAnsi" w:hint="eastAsia"/>
                <w:szCs w:val="21"/>
              </w:rPr>
              <w:t>Bush Dance</w:t>
            </w:r>
            <w:r>
              <w:rPr>
                <w:rFonts w:asciiTheme="minorHAnsi" w:eastAsiaTheme="minorEastAsia" w:hAnsiTheme="minorHAnsi" w:cstheme="minorHAnsi" w:hint="eastAsia"/>
                <w:szCs w:val="21"/>
              </w:rPr>
              <w:t>舞会</w:t>
            </w:r>
          </w:p>
        </w:tc>
      </w:tr>
      <w:tr w:rsidR="008E1043">
        <w:trPr>
          <w:trHeight w:val="416"/>
        </w:trPr>
        <w:tc>
          <w:tcPr>
            <w:tcW w:w="2331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31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（星期四）</w:t>
            </w:r>
          </w:p>
        </w:tc>
        <w:tc>
          <w:tcPr>
            <w:tcW w:w="5596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asciiTheme="minorHAnsi" w:hAnsiTheme="minorHAnsi" w:cstheme="minorHAnsi" w:hint="eastAsia"/>
                <w:kern w:val="0"/>
                <w:szCs w:val="21"/>
              </w:rPr>
              <w:t>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独立研习</w:t>
            </w:r>
            <w:r>
              <w:rPr>
                <w:rFonts w:asciiTheme="minorHAnsi" w:eastAsiaTheme="minorEastAsia" w:hAnsiTheme="minorHAnsi" w:cstheme="minorHAnsi"/>
                <w:szCs w:val="21"/>
              </w:rPr>
              <w:t xml:space="preserve"> – 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预习和温习（在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Hub Central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或图书馆）</w:t>
            </w:r>
          </w:p>
        </w:tc>
      </w:tr>
      <w:tr w:rsidR="008E1043">
        <w:trPr>
          <w:trHeight w:val="658"/>
        </w:trPr>
        <w:tc>
          <w:tcPr>
            <w:tcW w:w="2331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（星期五）</w:t>
            </w:r>
          </w:p>
        </w:tc>
        <w:tc>
          <w:tcPr>
            <w:tcW w:w="5596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eastAsiaTheme="minorEastAsia" w:cstheme="minorHAnsi"/>
                <w:spacing w:val="-1"/>
                <w:szCs w:val="21"/>
              </w:rPr>
              <w:t>下午</w:t>
            </w:r>
            <w:r>
              <w:rPr>
                <w:rFonts w:eastAsiaTheme="minorEastAsia" w:cstheme="minorHAnsi" w:hint="eastAsia"/>
                <w:spacing w:val="-1"/>
                <w:szCs w:val="21"/>
              </w:rPr>
              <w:t>：</w:t>
            </w:r>
            <w:r>
              <w:rPr>
                <w:rFonts w:asciiTheme="minorHAnsi" w:eastAsiaTheme="minorEastAsia" w:hAnsiTheme="minorHAnsi" w:cstheme="minorHAnsi" w:hint="eastAsia"/>
                <w:szCs w:val="21"/>
              </w:rPr>
              <w:t>游览</w:t>
            </w:r>
            <w:r>
              <w:rPr>
                <w:rFonts w:asciiTheme="minorHAnsi" w:eastAsiaTheme="minorEastAsia" w:hAnsiTheme="minorHAnsi" w:cstheme="minorHAnsi" w:hint="eastAsia"/>
                <w:szCs w:val="21"/>
              </w:rPr>
              <w:t>Cleland</w:t>
            </w:r>
            <w:r>
              <w:rPr>
                <w:rFonts w:asciiTheme="minorHAnsi" w:eastAsiaTheme="minorEastAsia" w:hAnsiTheme="minorHAnsi" w:cstheme="minorHAnsi" w:hint="eastAsia"/>
                <w:szCs w:val="21"/>
              </w:rPr>
              <w:t>野生动物园</w:t>
            </w:r>
          </w:p>
        </w:tc>
      </w:tr>
      <w:tr w:rsidR="008E1043">
        <w:trPr>
          <w:trHeight w:val="329"/>
        </w:trPr>
        <w:tc>
          <w:tcPr>
            <w:tcW w:w="2331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（星期六）</w:t>
            </w:r>
          </w:p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2/3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96" w:type="dxa"/>
          </w:tcPr>
          <w:p w:rsidR="008E1043" w:rsidRDefault="00035272">
            <w:pPr>
              <w:pStyle w:val="TableParagraph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寄宿家庭</w:t>
            </w:r>
            <w:r>
              <w:rPr>
                <w:rFonts w:eastAsiaTheme="minorEastAsia" w:cstheme="minorHAnsi" w:hint="eastAsia"/>
                <w:spacing w:val="-1"/>
                <w:sz w:val="21"/>
                <w:szCs w:val="21"/>
                <w:lang w:eastAsia="zh-CN"/>
              </w:rPr>
              <w:t>安排</w:t>
            </w: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活动</w:t>
            </w:r>
          </w:p>
        </w:tc>
      </w:tr>
    </w:tbl>
    <w:p w:rsidR="008E1043" w:rsidRDefault="008E1043">
      <w:pPr>
        <w:pStyle w:val="Default"/>
        <w:spacing w:line="360" w:lineRule="auto"/>
        <w:ind w:left="840"/>
        <w:rPr>
          <w:rFonts w:asciiTheme="minorHAnsi" w:eastAsiaTheme="minorEastAsia" w:hAnsiTheme="minorHAnsi" w:cstheme="minorHAnsi"/>
          <w:b/>
          <w:color w:val="auto"/>
          <w:sz w:val="21"/>
          <w:szCs w:val="21"/>
        </w:rPr>
      </w:pPr>
    </w:p>
    <w:p w:rsidR="008E1043" w:rsidRDefault="00035272">
      <w:pPr>
        <w:pStyle w:val="Default"/>
        <w:spacing w:line="360" w:lineRule="auto"/>
        <w:ind w:left="840"/>
        <w:jc w:val="center"/>
        <w:rPr>
          <w:rFonts w:asciiTheme="minorHAnsi" w:eastAsiaTheme="minorEastAsia" w:hAnsiTheme="minorHAnsi" w:cstheme="minorHAnsi"/>
          <w:b/>
          <w:color w:val="auto"/>
          <w:sz w:val="21"/>
          <w:szCs w:val="21"/>
        </w:rPr>
      </w:pPr>
      <w:r>
        <w:rPr>
          <w:rFonts w:asciiTheme="minorHAnsi" w:eastAsiaTheme="minorEastAsia" w:hAnsiTheme="minorHAnsi" w:cstheme="minorHAnsi"/>
          <w:b/>
          <w:color w:val="auto"/>
          <w:sz w:val="21"/>
          <w:szCs w:val="21"/>
        </w:rPr>
        <w:t>第三周</w:t>
      </w:r>
    </w:p>
    <w:tbl>
      <w:tblPr>
        <w:tblStyle w:val="a5"/>
        <w:tblW w:w="7852" w:type="dxa"/>
        <w:tblInd w:w="534" w:type="dxa"/>
        <w:tblLayout w:type="fixed"/>
        <w:tblLook w:val="04A0"/>
      </w:tblPr>
      <w:tblGrid>
        <w:gridCol w:w="2312"/>
        <w:gridCol w:w="5540"/>
      </w:tblGrid>
      <w:tr w:rsidR="008E1043">
        <w:trPr>
          <w:trHeight w:val="152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 w:firstLine="422"/>
              <w:jc w:val="center"/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5540" w:type="dxa"/>
          </w:tcPr>
          <w:p w:rsidR="008E1043" w:rsidRDefault="00035272">
            <w:pPr>
              <w:pStyle w:val="Default"/>
              <w:ind w:leftChars="67" w:left="141" w:firstLine="422"/>
              <w:jc w:val="center"/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  <w:t>行程安排</w:t>
            </w:r>
          </w:p>
        </w:tc>
      </w:tr>
      <w:tr w:rsidR="008E1043">
        <w:trPr>
          <w:trHeight w:val="152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4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（星期一）</w:t>
            </w:r>
          </w:p>
        </w:tc>
        <w:tc>
          <w:tcPr>
            <w:tcW w:w="5540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asciiTheme="minorHAnsi" w:hAnsiTheme="minorHAnsi" w:cstheme="minorHAnsi" w:hint="eastAsia"/>
                <w:kern w:val="0"/>
                <w:szCs w:val="21"/>
              </w:rPr>
              <w:t>：</w:t>
            </w: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asciiTheme="minorHAnsi" w:hAnsiTheme="minorHAnsi" w:cstheme="minorHAnsi" w:hint="eastAsia"/>
                <w:kern w:val="0"/>
                <w:szCs w:val="21"/>
              </w:rPr>
              <w:t>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独立研习</w:t>
            </w:r>
            <w:r>
              <w:rPr>
                <w:rFonts w:asciiTheme="minorHAnsi" w:eastAsiaTheme="minorEastAsia" w:hAnsiTheme="minorHAnsi" w:cstheme="minorHAnsi"/>
                <w:szCs w:val="21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szCs w:val="21"/>
              </w:rPr>
              <w:t xml:space="preserve">– 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预习和温习（在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Hub Central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或图书馆）</w:t>
            </w:r>
          </w:p>
        </w:tc>
      </w:tr>
      <w:tr w:rsidR="008E1043">
        <w:trPr>
          <w:trHeight w:val="650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5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（星期二）</w:t>
            </w:r>
          </w:p>
        </w:tc>
        <w:tc>
          <w:tcPr>
            <w:tcW w:w="5540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jc w:val="left"/>
              <w:rPr>
                <w:rFonts w:asciiTheme="minorHAnsi" w:hAnsiTheme="minorHAnsi" w:cstheme="minorHAnsi"/>
                <w:i/>
                <w:szCs w:val="21"/>
              </w:rPr>
            </w:pPr>
            <w:r>
              <w:rPr>
                <w:rFonts w:asciiTheme="minorHAnsi" w:eastAsiaTheme="minorEastAsia" w:hAnsiTheme="minorHAnsi" w:cstheme="minorHAnsi"/>
                <w:szCs w:val="21"/>
              </w:rPr>
              <w:t>下午：</w:t>
            </w:r>
            <w:r>
              <w:rPr>
                <w:rFonts w:asciiTheme="minorHAnsi" w:eastAsiaTheme="minorEastAsia" w:hAnsiTheme="minorHAnsi" w:cstheme="minorHAnsi" w:hint="eastAsia"/>
                <w:szCs w:val="21"/>
              </w:rPr>
              <w:t>讲座</w:t>
            </w:r>
          </w:p>
        </w:tc>
      </w:tr>
      <w:tr w:rsidR="008E1043">
        <w:trPr>
          <w:trHeight w:val="650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6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（星期三）</w:t>
            </w:r>
          </w:p>
        </w:tc>
        <w:tc>
          <w:tcPr>
            <w:tcW w:w="5540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asciiTheme="minorHAnsi" w:hAnsiTheme="minorHAnsi" w:cstheme="minorHAnsi" w:hint="eastAsia"/>
                <w:kern w:val="0"/>
                <w:szCs w:val="21"/>
              </w:rPr>
              <w:t>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独立研习</w:t>
            </w:r>
            <w:r>
              <w:rPr>
                <w:rFonts w:asciiTheme="minorHAnsi" w:eastAsiaTheme="minorEastAsia" w:hAnsiTheme="minorHAnsi" w:cstheme="minorHAnsi"/>
                <w:szCs w:val="21"/>
              </w:rPr>
              <w:t xml:space="preserve"> – 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预习和温习（在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Hub Central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或图书馆）</w:t>
            </w:r>
          </w:p>
        </w:tc>
      </w:tr>
      <w:tr w:rsidR="008E1043">
        <w:trPr>
          <w:trHeight w:val="650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7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（星期四）</w:t>
            </w:r>
          </w:p>
        </w:tc>
        <w:tc>
          <w:tcPr>
            <w:tcW w:w="5540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asciiTheme="minorHAnsi" w:hAnsiTheme="minorHAnsi" w:cstheme="minorHAnsi" w:hint="eastAsia"/>
                <w:kern w:val="0"/>
                <w:szCs w:val="21"/>
              </w:rPr>
              <w:t>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独立研习</w:t>
            </w:r>
            <w:r>
              <w:rPr>
                <w:rFonts w:asciiTheme="minorHAnsi" w:eastAsiaTheme="minorEastAsia" w:hAnsiTheme="minorHAnsi" w:cstheme="minorHAnsi"/>
                <w:szCs w:val="21"/>
              </w:rPr>
              <w:t xml:space="preserve"> – 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预习和温习（在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Hub Central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或图书馆）</w:t>
            </w:r>
          </w:p>
        </w:tc>
      </w:tr>
      <w:tr w:rsidR="008E1043">
        <w:trPr>
          <w:trHeight w:val="317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8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（星期五）</w:t>
            </w:r>
          </w:p>
        </w:tc>
        <w:tc>
          <w:tcPr>
            <w:tcW w:w="5540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asciiTheme="minorHAnsi" w:hAnsiTheme="minorHAnsi" w:cstheme="minorHAnsi" w:hint="eastAsia"/>
                <w:kern w:val="0"/>
                <w:szCs w:val="21"/>
              </w:rPr>
              <w:t>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独立研习</w:t>
            </w:r>
            <w:r>
              <w:rPr>
                <w:rFonts w:asciiTheme="minorHAnsi" w:eastAsiaTheme="minorEastAsia" w:hAnsiTheme="minorHAnsi" w:cstheme="minorHAnsi"/>
                <w:szCs w:val="21"/>
              </w:rPr>
              <w:t xml:space="preserve"> – 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预习和温习（在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Hub Central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或图书馆）</w:t>
            </w:r>
          </w:p>
        </w:tc>
      </w:tr>
      <w:tr w:rsidR="008E1043">
        <w:trPr>
          <w:trHeight w:val="405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（星期六）</w:t>
            </w:r>
          </w:p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10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40" w:type="dxa"/>
          </w:tcPr>
          <w:p w:rsidR="008E1043" w:rsidRDefault="00035272">
            <w:pPr>
              <w:pStyle w:val="TableParagraph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寄宿家庭</w:t>
            </w:r>
            <w:r>
              <w:rPr>
                <w:rFonts w:eastAsiaTheme="minorEastAsia" w:cstheme="minorHAnsi" w:hint="eastAsia"/>
                <w:spacing w:val="-1"/>
                <w:sz w:val="21"/>
                <w:szCs w:val="21"/>
                <w:lang w:eastAsia="zh-CN"/>
              </w:rPr>
              <w:t>安排</w:t>
            </w: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活动</w:t>
            </w:r>
          </w:p>
        </w:tc>
      </w:tr>
    </w:tbl>
    <w:p w:rsidR="008E1043" w:rsidRDefault="008E1043">
      <w:pPr>
        <w:pStyle w:val="Default"/>
        <w:spacing w:line="360" w:lineRule="auto"/>
        <w:ind w:left="840"/>
        <w:rPr>
          <w:rFonts w:asciiTheme="minorHAnsi" w:eastAsiaTheme="minorEastAsia" w:hAnsiTheme="minorHAnsi" w:cstheme="minorHAnsi"/>
          <w:color w:val="auto"/>
          <w:sz w:val="21"/>
          <w:szCs w:val="21"/>
          <w:u w:val="single"/>
        </w:rPr>
      </w:pPr>
    </w:p>
    <w:p w:rsidR="008E1043" w:rsidRDefault="00035272">
      <w:pPr>
        <w:pStyle w:val="Default"/>
        <w:spacing w:line="360" w:lineRule="auto"/>
        <w:ind w:left="840"/>
        <w:jc w:val="center"/>
        <w:rPr>
          <w:rFonts w:asciiTheme="minorHAnsi" w:eastAsiaTheme="minorEastAsia" w:hAnsiTheme="minorHAnsi" w:cstheme="minorHAnsi"/>
          <w:b/>
          <w:color w:val="auto"/>
          <w:sz w:val="21"/>
          <w:szCs w:val="21"/>
        </w:rPr>
      </w:pPr>
      <w:r>
        <w:rPr>
          <w:rFonts w:asciiTheme="minorHAnsi" w:eastAsiaTheme="minorEastAsia" w:hAnsiTheme="minorHAnsi" w:cstheme="minorHAnsi"/>
          <w:b/>
          <w:color w:val="auto"/>
          <w:sz w:val="21"/>
          <w:szCs w:val="21"/>
        </w:rPr>
        <w:t>第四周</w:t>
      </w:r>
    </w:p>
    <w:tbl>
      <w:tblPr>
        <w:tblStyle w:val="a5"/>
        <w:tblW w:w="7852" w:type="dxa"/>
        <w:tblInd w:w="534" w:type="dxa"/>
        <w:tblLayout w:type="fixed"/>
        <w:tblLook w:val="04A0"/>
      </w:tblPr>
      <w:tblGrid>
        <w:gridCol w:w="2312"/>
        <w:gridCol w:w="5540"/>
      </w:tblGrid>
      <w:tr w:rsidR="008E1043">
        <w:trPr>
          <w:trHeight w:val="152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 w:firstLine="422"/>
              <w:jc w:val="center"/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5540" w:type="dxa"/>
          </w:tcPr>
          <w:p w:rsidR="008E1043" w:rsidRDefault="00035272">
            <w:pPr>
              <w:pStyle w:val="Default"/>
              <w:ind w:leftChars="67" w:left="141" w:firstLine="422"/>
              <w:jc w:val="center"/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b/>
                <w:color w:val="auto"/>
                <w:sz w:val="21"/>
                <w:szCs w:val="21"/>
              </w:rPr>
              <w:t>行程安排</w:t>
            </w:r>
          </w:p>
        </w:tc>
      </w:tr>
      <w:tr w:rsidR="008E1043">
        <w:trPr>
          <w:trHeight w:val="152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11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（星期一）</w:t>
            </w:r>
          </w:p>
        </w:tc>
        <w:tc>
          <w:tcPr>
            <w:tcW w:w="5540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asciiTheme="minorHAnsi" w:hAnsiTheme="minorHAnsi" w:cstheme="minorHAnsi" w:hint="eastAsia"/>
                <w:kern w:val="0"/>
                <w:szCs w:val="21"/>
              </w:rPr>
              <w:t>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独立研习</w:t>
            </w:r>
            <w:r>
              <w:rPr>
                <w:rFonts w:asciiTheme="minorHAnsi" w:eastAsiaTheme="minorEastAsia" w:hAnsiTheme="minorHAnsi" w:cstheme="minorHAnsi"/>
                <w:szCs w:val="21"/>
              </w:rPr>
              <w:t xml:space="preserve"> – 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预习和温习（在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Hub Central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或图书馆）</w:t>
            </w:r>
          </w:p>
        </w:tc>
      </w:tr>
      <w:tr w:rsidR="008E1043">
        <w:trPr>
          <w:trHeight w:val="650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（星期二）</w:t>
            </w:r>
          </w:p>
        </w:tc>
        <w:tc>
          <w:tcPr>
            <w:tcW w:w="5540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asciiTheme="minorHAnsi" w:hAnsiTheme="minorHAnsi" w:cstheme="minorHAnsi" w:hint="eastAsia"/>
                <w:kern w:val="0"/>
                <w:szCs w:val="21"/>
              </w:rPr>
              <w:t>：讲座</w:t>
            </w:r>
          </w:p>
        </w:tc>
      </w:tr>
      <w:tr w:rsidR="008E1043">
        <w:trPr>
          <w:trHeight w:val="650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13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（星期三）</w:t>
            </w:r>
          </w:p>
        </w:tc>
        <w:tc>
          <w:tcPr>
            <w:tcW w:w="5540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asciiTheme="minorHAnsi" w:hAnsiTheme="minorHAnsi" w:cstheme="minorHAnsi" w:hint="eastAsia"/>
                <w:kern w:val="0"/>
                <w:szCs w:val="21"/>
              </w:rPr>
              <w:t>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独立研习</w:t>
            </w:r>
            <w:r>
              <w:rPr>
                <w:rFonts w:asciiTheme="minorHAnsi" w:eastAsiaTheme="minorEastAsia" w:hAnsiTheme="minorHAnsi" w:cstheme="minorHAnsi"/>
                <w:szCs w:val="21"/>
              </w:rPr>
              <w:t xml:space="preserve"> – 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预习和温习（在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Hub Central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或图书馆）</w:t>
            </w:r>
          </w:p>
        </w:tc>
      </w:tr>
      <w:tr w:rsidR="008E1043">
        <w:trPr>
          <w:trHeight w:val="650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14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（星期四）</w:t>
            </w:r>
          </w:p>
        </w:tc>
        <w:tc>
          <w:tcPr>
            <w:tcW w:w="5540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jc w:val="left"/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eastAsiaTheme="minorEastAsia" w:cstheme="minorHAnsi"/>
                <w:spacing w:val="-1"/>
                <w:szCs w:val="21"/>
              </w:rPr>
              <w:t>晚上</w:t>
            </w:r>
            <w:r>
              <w:rPr>
                <w:rFonts w:eastAsiaTheme="minorEastAsia" w:cstheme="minorHAnsi" w:hint="eastAsia"/>
                <w:spacing w:val="-1"/>
                <w:szCs w:val="21"/>
              </w:rPr>
              <w:t>：与寄宿家庭的告别晚宴</w:t>
            </w:r>
          </w:p>
        </w:tc>
      </w:tr>
      <w:tr w:rsidR="008E1043">
        <w:trPr>
          <w:trHeight w:val="317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15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（星期五）</w:t>
            </w:r>
          </w:p>
        </w:tc>
        <w:tc>
          <w:tcPr>
            <w:tcW w:w="5540" w:type="dxa"/>
          </w:tcPr>
          <w:p w:rsidR="008E1043" w:rsidRDefault="00035272">
            <w:pPr>
              <w:jc w:val="left"/>
              <w:rPr>
                <w:rFonts w:asciiTheme="minorHAnsi" w:eastAsiaTheme="minorEastAsia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eastAsiaTheme="minorEastAsia" w:hAnsiTheme="minorHAnsi" w:cstheme="minorHAnsi"/>
                <w:szCs w:val="21"/>
              </w:rPr>
              <w:t>专业英语课</w:t>
            </w:r>
          </w:p>
          <w:p w:rsidR="008E1043" w:rsidRDefault="00035272">
            <w:pPr>
              <w:pStyle w:val="TableParagraph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cstheme="minorHAnsi"/>
                <w:sz w:val="21"/>
                <w:szCs w:val="21"/>
                <w:lang w:eastAsia="zh-CN"/>
              </w:rPr>
              <w:t>下午</w:t>
            </w:r>
            <w:r>
              <w:rPr>
                <w:rFonts w:cstheme="minorHAnsi" w:hint="eastAsia"/>
                <w:sz w:val="21"/>
                <w:szCs w:val="21"/>
                <w:lang w:eastAsia="zh-CN"/>
              </w:rPr>
              <w:t>：</w:t>
            </w:r>
            <w:r>
              <w:rPr>
                <w:rFonts w:eastAsiaTheme="minorEastAsia" w:cstheme="minorHAnsi" w:hint="eastAsia"/>
                <w:sz w:val="21"/>
                <w:szCs w:val="21"/>
                <w:lang w:eastAsia="zh-CN"/>
              </w:rPr>
              <w:t>颁发项目证书</w:t>
            </w:r>
          </w:p>
        </w:tc>
      </w:tr>
      <w:tr w:rsidR="008E1043">
        <w:trPr>
          <w:trHeight w:val="405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2/16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（星期六）</w:t>
            </w:r>
          </w:p>
        </w:tc>
        <w:tc>
          <w:tcPr>
            <w:tcW w:w="5540" w:type="dxa"/>
          </w:tcPr>
          <w:p w:rsidR="008E1043" w:rsidRDefault="00035272">
            <w:pPr>
              <w:jc w:val="left"/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 w:hint="eastAsia"/>
                <w:kern w:val="0"/>
                <w:szCs w:val="21"/>
              </w:rPr>
              <w:t>启程</w:t>
            </w:r>
            <w:r>
              <w:rPr>
                <w:rFonts w:asciiTheme="minorHAnsi" w:hAnsiTheme="minorHAnsi" w:cstheme="minorHAnsi"/>
                <w:kern w:val="0"/>
                <w:szCs w:val="21"/>
              </w:rPr>
              <w:t>回国</w:t>
            </w:r>
          </w:p>
        </w:tc>
      </w:tr>
      <w:tr w:rsidR="008E1043">
        <w:trPr>
          <w:trHeight w:val="405"/>
        </w:trPr>
        <w:tc>
          <w:tcPr>
            <w:tcW w:w="2312" w:type="dxa"/>
          </w:tcPr>
          <w:p w:rsidR="008E1043" w:rsidRDefault="00035272">
            <w:pPr>
              <w:pStyle w:val="Default"/>
              <w:ind w:leftChars="67" w:left="141"/>
              <w:jc w:val="center"/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9/2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/</w:t>
            </w:r>
            <w:r>
              <w:rPr>
                <w:rFonts w:asciiTheme="minorHAnsi" w:eastAsiaTheme="minorEastAsia" w:hAnsiTheme="minorHAnsi" w:cstheme="minorHAnsi" w:hint="eastAsia"/>
                <w:color w:val="auto"/>
                <w:sz w:val="21"/>
                <w:szCs w:val="21"/>
              </w:rPr>
              <w:t>17</w:t>
            </w:r>
            <w:r>
              <w:rPr>
                <w:rFonts w:asciiTheme="minorHAnsi" w:eastAsiaTheme="minorEastAsia" w:hAnsiTheme="minorHAnsi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40" w:type="dxa"/>
          </w:tcPr>
          <w:p w:rsidR="008E1043" w:rsidRDefault="00035272">
            <w:pPr>
              <w:jc w:val="left"/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回到中国</w:t>
            </w:r>
          </w:p>
        </w:tc>
      </w:tr>
    </w:tbl>
    <w:p w:rsidR="008E1043" w:rsidRDefault="00035272">
      <w:pPr>
        <w:pStyle w:val="Default"/>
        <w:spacing w:line="360" w:lineRule="auto"/>
        <w:ind w:firstLineChars="100" w:firstLine="210"/>
        <w:rPr>
          <w:rFonts w:asciiTheme="minorHAnsi" w:eastAsiaTheme="minorEastAsia" w:hAnsiTheme="minorHAnsi" w:cstheme="minorHAnsi"/>
          <w:color w:val="auto"/>
          <w:sz w:val="21"/>
          <w:szCs w:val="21"/>
        </w:rPr>
      </w:pPr>
      <w:r>
        <w:rPr>
          <w:rFonts w:asciiTheme="minorHAnsi" w:eastAsiaTheme="minorEastAsia" w:hAnsiTheme="minorHAnsi" w:cstheme="minorHAnsi"/>
          <w:color w:val="auto"/>
          <w:sz w:val="21"/>
          <w:szCs w:val="21"/>
        </w:rPr>
        <w:t>(</w:t>
      </w:r>
      <w:r>
        <w:rPr>
          <w:rFonts w:asciiTheme="minorHAnsi" w:eastAsiaTheme="minorEastAsia" w:hAnsiTheme="minorHAnsi" w:cstheme="minorHAnsi"/>
          <w:color w:val="auto"/>
          <w:sz w:val="21"/>
          <w:szCs w:val="21"/>
        </w:rPr>
        <w:t>注：以上行程安排为参考，实际行程安排以最终学校出具行程为准</w:t>
      </w:r>
      <w:r>
        <w:rPr>
          <w:rFonts w:asciiTheme="minorHAnsi" w:eastAsiaTheme="minorEastAsia" w:hAnsiTheme="minorHAnsi" w:cstheme="minorHAnsi"/>
          <w:color w:val="auto"/>
          <w:sz w:val="21"/>
          <w:szCs w:val="21"/>
        </w:rPr>
        <w:t>)</w:t>
      </w:r>
    </w:p>
    <w:p w:rsidR="008E1043" w:rsidRDefault="008E1043">
      <w:pPr>
        <w:ind w:firstLineChars="200" w:firstLine="420"/>
        <w:rPr>
          <w:rFonts w:ascii="Calibri" w:hAnsi="Calibri" w:cs="Calibri"/>
          <w:szCs w:val="21"/>
        </w:rPr>
      </w:pPr>
    </w:p>
    <w:p w:rsidR="008E1043" w:rsidRDefault="00035272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>
        <w:rPr>
          <w:rFonts w:asciiTheme="minorHAnsi" w:hAnsiTheme="minorHAnsi" w:cs="Calibri"/>
          <w:szCs w:val="21"/>
        </w:rPr>
        <w:lastRenderedPageBreak/>
        <w:t>【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</w:t>
      </w: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t>费用</w:t>
      </w:r>
      <w:r>
        <w:rPr>
          <w:rFonts w:asciiTheme="minorHAnsi" w:hAnsiTheme="minorHAnsi" w:cs="Calibri"/>
          <w:szCs w:val="21"/>
        </w:rPr>
        <w:t>】</w:t>
      </w:r>
    </w:p>
    <w:tbl>
      <w:tblPr>
        <w:tblStyle w:val="a5"/>
        <w:tblW w:w="9859" w:type="dxa"/>
        <w:tblLayout w:type="fixed"/>
        <w:tblLook w:val="04A0"/>
      </w:tblPr>
      <w:tblGrid>
        <w:gridCol w:w="1267"/>
        <w:gridCol w:w="8592"/>
      </w:tblGrid>
      <w:tr w:rsidR="008E1043">
        <w:trPr>
          <w:trHeight w:val="477"/>
        </w:trPr>
        <w:tc>
          <w:tcPr>
            <w:tcW w:w="1267" w:type="dxa"/>
          </w:tcPr>
          <w:p w:rsidR="008E1043" w:rsidRDefault="00035272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项目总费用</w:t>
            </w:r>
          </w:p>
        </w:tc>
        <w:tc>
          <w:tcPr>
            <w:tcW w:w="8592" w:type="dxa"/>
          </w:tcPr>
          <w:p w:rsidR="008E1043" w:rsidRDefault="00035272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约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4,900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澳元（约合人民币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2.5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万元）</w:t>
            </w:r>
          </w:p>
        </w:tc>
      </w:tr>
      <w:tr w:rsidR="008E1043">
        <w:tc>
          <w:tcPr>
            <w:tcW w:w="1267" w:type="dxa"/>
          </w:tcPr>
          <w:p w:rsidR="008E1043" w:rsidRDefault="00035272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费用包括：</w:t>
            </w:r>
          </w:p>
        </w:tc>
        <w:tc>
          <w:tcPr>
            <w:tcW w:w="8592" w:type="dxa"/>
          </w:tcPr>
          <w:p w:rsidR="008E1043" w:rsidRDefault="00035272">
            <w:pPr>
              <w:widowControl/>
              <w:spacing w:line="360" w:lineRule="auto"/>
              <w:jc w:val="left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学费、课程材料费</w:t>
            </w:r>
            <w:r>
              <w:rPr>
                <w:rFonts w:asciiTheme="minorHAnsi" w:hAnsiTheme="minorHAnsi" w:cs="Calibri" w:hint="eastAsia"/>
                <w:color w:val="000000"/>
                <w:sz w:val="22"/>
                <w:szCs w:val="22"/>
              </w:rPr>
              <w:t>、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寄宿家庭申请费</w:t>
            </w:r>
            <w:r>
              <w:rPr>
                <w:rFonts w:asciiTheme="minorHAnsi" w:hAnsiTheme="minorHAnsi" w:cs="Calibri" w:hint="eastAsia"/>
                <w:color w:val="000000"/>
                <w:sz w:val="22"/>
                <w:szCs w:val="22"/>
              </w:rPr>
              <w:t>、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寄宿家庭住宿费</w:t>
            </w:r>
            <w:r>
              <w:rPr>
                <w:rFonts w:asciiTheme="minorHAnsi" w:hAnsiTheme="minorHAnsi" w:cs="Calibri" w:hint="eastAsia"/>
                <w:color w:val="000000"/>
                <w:sz w:val="22"/>
                <w:szCs w:val="22"/>
              </w:rPr>
              <w:t>（含一日三餐）、接送机服务、项目活动与文化活动费用、项目启动与结业式、项目证书、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以及项目设计管理费</w:t>
            </w:r>
          </w:p>
        </w:tc>
      </w:tr>
      <w:tr w:rsidR="008E1043">
        <w:tc>
          <w:tcPr>
            <w:tcW w:w="1267" w:type="dxa"/>
          </w:tcPr>
          <w:p w:rsidR="008E1043" w:rsidRDefault="00035272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费用不包括：</w:t>
            </w:r>
          </w:p>
        </w:tc>
        <w:tc>
          <w:tcPr>
            <w:tcW w:w="8592" w:type="dxa"/>
          </w:tcPr>
          <w:p w:rsidR="008E1043" w:rsidRDefault="00035272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医疗保险费、国际机票、签证费、个人生活费</w:t>
            </w:r>
          </w:p>
        </w:tc>
      </w:tr>
    </w:tbl>
    <w:p w:rsidR="008E1043" w:rsidRDefault="00035272">
      <w:pPr>
        <w:pStyle w:val="a6"/>
        <w:widowControl/>
        <w:spacing w:line="360" w:lineRule="auto"/>
        <w:ind w:firstLineChars="0" w:firstLine="0"/>
        <w:jc w:val="left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三</w:t>
      </w:r>
      <w:r>
        <w:rPr>
          <w:rFonts w:ascii="宋体" w:hAnsi="宋体" w:cs="宋体" w:hint="eastAsia"/>
          <w:b/>
          <w:bCs/>
          <w:color w:val="000000"/>
          <w:szCs w:val="21"/>
        </w:rPr>
        <w:t>、</w:t>
      </w:r>
      <w:r>
        <w:rPr>
          <w:rFonts w:ascii="宋体" w:hAnsi="宋体" w:cs="宋体" w:hint="eastAsia"/>
          <w:b/>
          <w:bCs/>
          <w:color w:val="000000"/>
          <w:kern w:val="0"/>
          <w:szCs w:val="21"/>
        </w:rPr>
        <w:t>选</w:t>
      </w:r>
      <w:r>
        <w:rPr>
          <w:rFonts w:ascii="宋体" w:hAnsi="宋体" w:cs="宋体" w:hint="eastAsia"/>
          <w:b/>
          <w:color w:val="000000"/>
          <w:kern w:val="0"/>
          <w:szCs w:val="21"/>
        </w:rPr>
        <w:t>拔要求</w:t>
      </w:r>
    </w:p>
    <w:p w:rsidR="008E1043" w:rsidRDefault="00035272">
      <w:pPr>
        <w:pStyle w:val="a6"/>
        <w:spacing w:line="360" w:lineRule="auto"/>
        <w:ind w:firstLineChars="0" w:firstLine="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1</w:t>
      </w:r>
      <w:r>
        <w:rPr>
          <w:rFonts w:ascii="宋体" w:hAnsi="宋体" w:cs="宋体" w:hint="eastAsia"/>
          <w:color w:val="000000"/>
          <w:szCs w:val="21"/>
        </w:rPr>
        <w:t>、仅限本校全日制在校生；且成绩优异、道德品质好，在校期间未受过纪律处分，身心健康，能顺利完成海外学习任务；</w:t>
      </w:r>
    </w:p>
    <w:p w:rsidR="008E1043" w:rsidRDefault="00035272">
      <w:pPr>
        <w:pStyle w:val="a6"/>
        <w:spacing w:line="360" w:lineRule="auto"/>
        <w:ind w:firstLineChars="0" w:firstLine="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2</w:t>
      </w:r>
      <w:r>
        <w:rPr>
          <w:rFonts w:ascii="宋体" w:hAnsi="宋体" w:cs="宋体" w:hint="eastAsia"/>
          <w:color w:val="000000"/>
          <w:szCs w:val="21"/>
        </w:rPr>
        <w:t>、年龄：学生开课时需已满</w:t>
      </w:r>
      <w:r>
        <w:rPr>
          <w:rFonts w:ascii="宋体" w:hAnsi="宋体" w:cs="宋体" w:hint="eastAsia"/>
          <w:color w:val="000000"/>
          <w:szCs w:val="21"/>
        </w:rPr>
        <w:t>18</w:t>
      </w:r>
      <w:r>
        <w:rPr>
          <w:rFonts w:ascii="宋体" w:hAnsi="宋体" w:cs="宋体" w:hint="eastAsia"/>
          <w:color w:val="000000"/>
          <w:szCs w:val="21"/>
        </w:rPr>
        <w:t>岁</w:t>
      </w:r>
      <w:r>
        <w:rPr>
          <w:rFonts w:ascii="宋体" w:hAnsi="宋体" w:cs="宋体" w:hint="eastAsia"/>
          <w:color w:val="000000"/>
          <w:szCs w:val="21"/>
        </w:rPr>
        <w:t>；</w:t>
      </w:r>
    </w:p>
    <w:p w:rsidR="008E1043" w:rsidRDefault="00035272">
      <w:pPr>
        <w:pStyle w:val="a6"/>
        <w:spacing w:line="360" w:lineRule="auto"/>
        <w:ind w:firstLineChars="0" w:firstLine="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3</w:t>
      </w:r>
      <w:r>
        <w:rPr>
          <w:rFonts w:ascii="宋体" w:hAnsi="宋体" w:cs="宋体" w:hint="eastAsia"/>
          <w:color w:val="000000"/>
          <w:szCs w:val="21"/>
        </w:rPr>
        <w:t>、语言与文化课程：</w:t>
      </w:r>
      <w:r>
        <w:rPr>
          <w:rFonts w:ascii="宋体" w:hAnsi="宋体" w:cs="宋体" w:hint="eastAsia"/>
          <w:color w:val="000000"/>
          <w:szCs w:val="21"/>
        </w:rPr>
        <w:t>具有良好的英语基础</w:t>
      </w:r>
      <w:r>
        <w:rPr>
          <w:rFonts w:ascii="宋体" w:hAnsi="宋体" w:cs="宋体" w:hint="eastAsia"/>
          <w:color w:val="000000"/>
          <w:szCs w:val="21"/>
        </w:rPr>
        <w:t>，</w:t>
      </w:r>
      <w:r>
        <w:rPr>
          <w:rFonts w:ascii="宋体" w:hAnsi="宋体" w:cs="宋体" w:hint="eastAsia"/>
          <w:color w:val="000000"/>
          <w:szCs w:val="21"/>
        </w:rPr>
        <w:t>入学参加语言测试</w:t>
      </w:r>
      <w:r>
        <w:rPr>
          <w:rFonts w:ascii="宋体" w:hAnsi="宋体" w:cs="宋体" w:hint="eastAsia"/>
          <w:color w:val="000000"/>
          <w:szCs w:val="21"/>
        </w:rPr>
        <w:t>；</w:t>
      </w:r>
    </w:p>
    <w:p w:rsidR="008E1043" w:rsidRDefault="00035272">
      <w:pPr>
        <w:pStyle w:val="a6"/>
        <w:spacing w:line="360" w:lineRule="auto"/>
        <w:ind w:firstLineChars="0" w:firstLine="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4</w:t>
      </w:r>
      <w:r>
        <w:rPr>
          <w:rFonts w:ascii="宋体" w:hAnsi="宋体" w:cs="宋体" w:hint="eastAsia"/>
          <w:color w:val="000000"/>
          <w:szCs w:val="21"/>
        </w:rPr>
        <w:t>、家庭具有一定经济基础，能够提供访学所需学费及生活费；</w:t>
      </w:r>
    </w:p>
    <w:p w:rsidR="008E1043" w:rsidRDefault="00035272">
      <w:pPr>
        <w:pStyle w:val="a6"/>
        <w:spacing w:line="360" w:lineRule="auto"/>
        <w:ind w:firstLineChars="0" w:firstLine="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5</w:t>
      </w:r>
      <w:r>
        <w:rPr>
          <w:rFonts w:ascii="宋体" w:hAnsi="宋体" w:cs="宋体" w:hint="eastAsia"/>
          <w:color w:val="000000"/>
          <w:szCs w:val="21"/>
        </w:rPr>
        <w:t>、通过全美国际教育协会的项目面试、</w:t>
      </w:r>
      <w:r>
        <w:rPr>
          <w:rFonts w:ascii="宋体" w:hAnsi="宋体" w:cs="宋体" w:hint="eastAsia"/>
          <w:color w:val="000000"/>
          <w:szCs w:val="21"/>
        </w:rPr>
        <w:t>澳</w:t>
      </w:r>
      <w:proofErr w:type="gramStart"/>
      <w:r>
        <w:rPr>
          <w:rFonts w:ascii="宋体" w:hAnsi="宋体" w:cs="宋体" w:hint="eastAsia"/>
          <w:color w:val="000000"/>
          <w:szCs w:val="21"/>
        </w:rPr>
        <w:t>方</w:t>
      </w:r>
      <w:r>
        <w:rPr>
          <w:rFonts w:ascii="宋体" w:hAnsi="宋体" w:cs="宋体" w:hint="eastAsia"/>
          <w:color w:val="000000"/>
          <w:szCs w:val="21"/>
        </w:rPr>
        <w:t>大学</w:t>
      </w:r>
      <w:proofErr w:type="gramEnd"/>
      <w:r>
        <w:rPr>
          <w:rFonts w:ascii="宋体" w:hAnsi="宋体" w:cs="宋体" w:hint="eastAsia"/>
          <w:color w:val="000000"/>
          <w:szCs w:val="21"/>
        </w:rPr>
        <w:t>的学术审核、以及我校院系及国际交流处的派出资格审核。</w:t>
      </w:r>
    </w:p>
    <w:p w:rsidR="008E1043" w:rsidRDefault="008E1043"/>
    <w:sectPr w:rsidR="008E1043" w:rsidSect="008E1043">
      <w:headerReference w:type="default" r:id="rId13"/>
      <w:pgSz w:w="11906" w:h="16838"/>
      <w:pgMar w:top="720" w:right="720" w:bottom="720" w:left="720" w:header="73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272" w:rsidRDefault="00035272" w:rsidP="008E1043">
      <w:r>
        <w:separator/>
      </w:r>
    </w:p>
  </w:endnote>
  <w:endnote w:type="continuationSeparator" w:id="0">
    <w:p w:rsidR="00035272" w:rsidRDefault="00035272" w:rsidP="008E10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272" w:rsidRDefault="00035272" w:rsidP="008E1043">
      <w:r>
        <w:separator/>
      </w:r>
    </w:p>
  </w:footnote>
  <w:footnote w:type="continuationSeparator" w:id="0">
    <w:p w:rsidR="00035272" w:rsidRDefault="00035272" w:rsidP="008E10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043" w:rsidRDefault="008E1043">
    <w:pPr>
      <w:spacing w:line="140" w:lineRule="atLeast"/>
      <w:ind w:rightChars="-160" w:right="-336"/>
      <w:rPr>
        <w:rFonts w:ascii="微软雅黑" w:eastAsia="微软雅黑" w:hAnsi="微软雅黑"/>
        <w:sz w:val="30"/>
        <w:szCs w:val="30"/>
        <w:lang w:val="en-C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65964"/>
    <w:multiLevelType w:val="multilevel"/>
    <w:tmpl w:val="0AE65964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6B1E207D"/>
    <w:multiLevelType w:val="multilevel"/>
    <w:tmpl w:val="6B1E207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A9A50EA"/>
    <w:rsid w:val="00035272"/>
    <w:rsid w:val="00700427"/>
    <w:rsid w:val="008E1043"/>
    <w:rsid w:val="14514A7A"/>
    <w:rsid w:val="1A9A50EA"/>
    <w:rsid w:val="1C9A792F"/>
    <w:rsid w:val="28827C32"/>
    <w:rsid w:val="2D9F1201"/>
    <w:rsid w:val="33D410B9"/>
    <w:rsid w:val="398A360C"/>
    <w:rsid w:val="4A06526A"/>
    <w:rsid w:val="4C2C5F7E"/>
    <w:rsid w:val="5514169E"/>
    <w:rsid w:val="56C40A39"/>
    <w:rsid w:val="7BB47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104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8E1043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4">
    <w:name w:val="Hyperlink"/>
    <w:qFormat/>
    <w:rsid w:val="008E1043"/>
    <w:rPr>
      <w:color w:val="0068B7"/>
      <w:u w:val="none"/>
    </w:rPr>
  </w:style>
  <w:style w:type="table" w:styleId="a5">
    <w:name w:val="Table Grid"/>
    <w:basedOn w:val="a1"/>
    <w:qFormat/>
    <w:rsid w:val="008E104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1043"/>
    <w:pPr>
      <w:ind w:firstLineChars="200" w:firstLine="420"/>
    </w:pPr>
  </w:style>
  <w:style w:type="paragraph" w:customStyle="1" w:styleId="Default">
    <w:name w:val="Default"/>
    <w:qFormat/>
    <w:rsid w:val="008E1043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E1043"/>
    <w:pPr>
      <w:jc w:val="left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a7">
    <w:name w:val="header"/>
    <w:basedOn w:val="a"/>
    <w:link w:val="Char"/>
    <w:rsid w:val="007004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rsid w:val="00700427"/>
    <w:rPr>
      <w:kern w:val="2"/>
      <w:sz w:val="18"/>
      <w:szCs w:val="18"/>
    </w:rPr>
  </w:style>
  <w:style w:type="paragraph" w:styleId="a8">
    <w:name w:val="footer"/>
    <w:basedOn w:val="a"/>
    <w:link w:val="Char0"/>
    <w:rsid w:val="007004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rsid w:val="00700427"/>
    <w:rPr>
      <w:kern w:val="2"/>
      <w:sz w:val="18"/>
      <w:szCs w:val="18"/>
    </w:rPr>
  </w:style>
  <w:style w:type="paragraph" w:styleId="a9">
    <w:name w:val="Balloon Text"/>
    <w:basedOn w:val="a"/>
    <w:link w:val="Char1"/>
    <w:rsid w:val="00700427"/>
    <w:rPr>
      <w:sz w:val="18"/>
      <w:szCs w:val="18"/>
    </w:rPr>
  </w:style>
  <w:style w:type="character" w:customStyle="1" w:styleId="Char1">
    <w:name w:val="批注框文本 Char"/>
    <w:basedOn w:val="a0"/>
    <w:link w:val="a9"/>
    <w:rsid w:val="0070042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baike.baidu.com/item/%E7%94%9F%E7%89%A9%E7%A7%91%E5%AD%A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437</Words>
  <Characters>2491</Characters>
  <Application>Microsoft Office Word</Application>
  <DocSecurity>0</DocSecurity>
  <Lines>20</Lines>
  <Paragraphs>5</Paragraphs>
  <ScaleCrop>false</ScaleCrop>
  <Company>燕尾蝶上的恶魔</Company>
  <LinksUpToDate>false</LinksUpToDate>
  <CharactersWithSpaces>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╰ MAY Flower</dc:creator>
  <cp:lastModifiedBy>王玉婷</cp:lastModifiedBy>
  <cp:revision>2</cp:revision>
  <dcterms:created xsi:type="dcterms:W3CDTF">2018-09-03T09:55:00Z</dcterms:created>
  <dcterms:modified xsi:type="dcterms:W3CDTF">2018-10-17T03:22:00Z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