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4A2" w:rsidRPr="002F2C63" w:rsidRDefault="002E64A2" w:rsidP="00710076">
      <w:pPr>
        <w:spacing w:line="240" w:lineRule="auto"/>
        <w:ind w:firstLineChars="0" w:firstLine="0"/>
        <w:rPr>
          <w:rFonts w:asciiTheme="minorEastAsia" w:hAnsiTheme="minorEastAsia"/>
          <w:sz w:val="24"/>
          <w:szCs w:val="24"/>
        </w:rPr>
      </w:pPr>
    </w:p>
    <w:p w:rsidR="00B576F8" w:rsidRPr="002F2C63" w:rsidRDefault="00B576F8" w:rsidP="00710076">
      <w:pPr>
        <w:spacing w:line="240" w:lineRule="auto"/>
        <w:ind w:firstLineChars="0" w:firstLine="0"/>
        <w:rPr>
          <w:rFonts w:asciiTheme="minorEastAsia" w:hAnsiTheme="minorEastAsia" w:cs="Arial"/>
          <w:b/>
          <w:color w:val="000000"/>
          <w:sz w:val="28"/>
          <w:szCs w:val="28"/>
          <w:lang w:bidi="en-US"/>
        </w:rPr>
      </w:pPr>
      <w:r w:rsidRPr="002F2C63">
        <w:rPr>
          <w:rFonts w:asciiTheme="minorEastAsia" w:hAnsiTheme="minorEastAsia" w:cs="Arial" w:hint="eastAsia"/>
          <w:b/>
          <w:color w:val="000000"/>
          <w:sz w:val="28"/>
          <w:szCs w:val="28"/>
          <w:lang w:bidi="en-US"/>
        </w:rPr>
        <w:t>附件1</w:t>
      </w:r>
    </w:p>
    <w:p w:rsidR="002E64A2" w:rsidRPr="002F2C63" w:rsidRDefault="002E64A2" w:rsidP="00710076">
      <w:pPr>
        <w:spacing w:line="240" w:lineRule="auto"/>
        <w:ind w:firstLine="562"/>
        <w:jc w:val="center"/>
        <w:rPr>
          <w:rFonts w:asciiTheme="minorEastAsia" w:hAnsiTheme="minorEastAsia"/>
          <w:b/>
          <w:color w:val="800000"/>
          <w:sz w:val="28"/>
          <w:szCs w:val="28"/>
        </w:rPr>
      </w:pPr>
      <w:r w:rsidRPr="002F2C63">
        <w:rPr>
          <w:rFonts w:asciiTheme="minorEastAsia" w:hAnsiTheme="minorEastAsia" w:cs="Arial" w:hint="eastAsia"/>
          <w:b/>
          <w:color w:val="000000"/>
          <w:sz w:val="28"/>
          <w:szCs w:val="28"/>
          <w:lang w:bidi="en-US"/>
        </w:rPr>
        <w:t>中国优秀大学生赴德研修学习项目</w:t>
      </w:r>
    </w:p>
    <w:p w:rsidR="002E64A2" w:rsidRPr="00C31AF1" w:rsidRDefault="002E64A2" w:rsidP="00C31AF1">
      <w:pPr>
        <w:spacing w:line="240" w:lineRule="auto"/>
        <w:ind w:firstLine="562"/>
        <w:jc w:val="center"/>
        <w:rPr>
          <w:rFonts w:asciiTheme="minorEastAsia" w:hAnsiTheme="minorEastAsia" w:cs="Arial"/>
          <w:b/>
          <w:color w:val="000000"/>
          <w:sz w:val="28"/>
          <w:szCs w:val="28"/>
          <w:lang w:bidi="en-US"/>
        </w:rPr>
      </w:pPr>
      <w:r w:rsidRPr="00C31AF1">
        <w:rPr>
          <w:rFonts w:asciiTheme="minorEastAsia" w:hAnsiTheme="minorEastAsia" w:cs="Arial" w:hint="eastAsia"/>
          <w:b/>
          <w:color w:val="000000"/>
          <w:sz w:val="28"/>
          <w:szCs w:val="28"/>
          <w:lang w:bidi="en-US"/>
        </w:rPr>
        <w:t>（工科类，商科类）</w:t>
      </w:r>
    </w:p>
    <w:p w:rsidR="002E64A2" w:rsidRPr="002F2C63" w:rsidRDefault="002E64A2" w:rsidP="00710076">
      <w:pPr>
        <w:spacing w:line="240" w:lineRule="auto"/>
        <w:ind w:firstLine="482"/>
        <w:jc w:val="left"/>
        <w:rPr>
          <w:rFonts w:asciiTheme="minorEastAsia" w:hAnsiTheme="minorEastAsia"/>
          <w:b/>
          <w:sz w:val="24"/>
          <w:szCs w:val="24"/>
        </w:rPr>
      </w:pPr>
      <w:r w:rsidRPr="002F2C63">
        <w:rPr>
          <w:rFonts w:asciiTheme="minorEastAsia" w:hAnsiTheme="minorEastAsia" w:hint="eastAsia"/>
          <w:b/>
          <w:sz w:val="24"/>
          <w:szCs w:val="24"/>
        </w:rPr>
        <w:t>项目时段：</w:t>
      </w:r>
    </w:p>
    <w:p w:rsidR="002E64A2" w:rsidRPr="002F2C63" w:rsidRDefault="002E64A2" w:rsidP="00710076">
      <w:pPr>
        <w:spacing w:line="240" w:lineRule="auto"/>
        <w:ind w:firstLine="480"/>
        <w:jc w:val="left"/>
        <w:rPr>
          <w:rFonts w:asciiTheme="minorEastAsia" w:hAnsiTheme="minorEastAsia"/>
          <w:b/>
          <w:sz w:val="24"/>
          <w:szCs w:val="24"/>
        </w:rPr>
      </w:pPr>
      <w:r w:rsidRPr="002F2C63">
        <w:rPr>
          <w:rFonts w:asciiTheme="minorEastAsia" w:hAnsiTheme="minorEastAsia" w:hint="eastAsia"/>
          <w:bCs/>
          <w:sz w:val="24"/>
          <w:szCs w:val="24"/>
        </w:rPr>
        <w:t>共21天，2016年7月24日- 8月13日（为暂定时间，具体出发日期将根据学校放假时间确定）</w:t>
      </w:r>
    </w:p>
    <w:p w:rsidR="002E64A2" w:rsidRPr="002F2C63" w:rsidRDefault="002E64A2" w:rsidP="00710076">
      <w:pPr>
        <w:spacing w:line="240" w:lineRule="auto"/>
        <w:ind w:firstLine="482"/>
        <w:jc w:val="left"/>
        <w:rPr>
          <w:rFonts w:asciiTheme="minorEastAsia" w:hAnsiTheme="minorEastAsia"/>
          <w:b/>
          <w:sz w:val="24"/>
          <w:szCs w:val="24"/>
        </w:rPr>
      </w:pPr>
      <w:r w:rsidRPr="002F2C63">
        <w:rPr>
          <w:rFonts w:asciiTheme="minorEastAsia" w:hAnsiTheme="minorEastAsia" w:cs="Arial" w:hint="eastAsia"/>
          <w:b/>
          <w:sz w:val="24"/>
          <w:szCs w:val="24"/>
          <w:lang w:val="de-DE"/>
        </w:rPr>
        <w:t>预计日程安排</w:t>
      </w:r>
    </w:p>
    <w:tbl>
      <w:tblPr>
        <w:tblW w:w="0" w:type="auto"/>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55"/>
        <w:gridCol w:w="986"/>
        <w:gridCol w:w="1532"/>
        <w:gridCol w:w="4506"/>
        <w:gridCol w:w="1784"/>
        <w:gridCol w:w="8"/>
      </w:tblGrid>
      <w:tr w:rsidR="002E64A2" w:rsidRPr="002F2C63" w:rsidTr="004D779F">
        <w:tc>
          <w:tcPr>
            <w:tcW w:w="1155" w:type="dxa"/>
            <w:shd w:val="clear" w:color="auto" w:fill="CCCCCC"/>
            <w:vAlign w:val="center"/>
          </w:tcPr>
          <w:p w:rsidR="002E64A2" w:rsidRPr="002F2C63" w:rsidRDefault="002E64A2" w:rsidP="00710076">
            <w:pPr>
              <w:spacing w:line="240" w:lineRule="auto"/>
              <w:ind w:firstLineChars="0" w:firstLine="0"/>
              <w:jc w:val="center"/>
              <w:rPr>
                <w:rFonts w:asciiTheme="minorEastAsia" w:hAnsiTheme="minorEastAsia" w:cs="Arial"/>
                <w:b/>
                <w:sz w:val="24"/>
                <w:szCs w:val="24"/>
              </w:rPr>
            </w:pPr>
            <w:r w:rsidRPr="002F2C63">
              <w:rPr>
                <w:rFonts w:asciiTheme="minorEastAsia" w:hAnsiTheme="minorEastAsia" w:cs="Arial" w:hint="eastAsia"/>
                <w:b/>
                <w:sz w:val="24"/>
                <w:szCs w:val="24"/>
              </w:rPr>
              <w:t>日期</w:t>
            </w:r>
          </w:p>
        </w:tc>
        <w:tc>
          <w:tcPr>
            <w:tcW w:w="986" w:type="dxa"/>
            <w:shd w:val="clear" w:color="auto" w:fill="CCCCCC"/>
            <w:vAlign w:val="center"/>
          </w:tcPr>
          <w:p w:rsidR="002E64A2" w:rsidRPr="002F2C63" w:rsidRDefault="002E64A2" w:rsidP="00710076">
            <w:pPr>
              <w:spacing w:line="240" w:lineRule="auto"/>
              <w:ind w:firstLineChars="0" w:firstLine="0"/>
              <w:jc w:val="center"/>
              <w:rPr>
                <w:rFonts w:asciiTheme="minorEastAsia" w:hAnsiTheme="minorEastAsia" w:cs="Arial"/>
                <w:b/>
                <w:sz w:val="24"/>
                <w:szCs w:val="24"/>
              </w:rPr>
            </w:pPr>
            <w:r w:rsidRPr="002F2C63">
              <w:rPr>
                <w:rFonts w:asciiTheme="minorEastAsia" w:hAnsiTheme="minorEastAsia" w:cs="Arial" w:hint="eastAsia"/>
                <w:b/>
                <w:sz w:val="24"/>
                <w:szCs w:val="24"/>
              </w:rPr>
              <w:t>时间段</w:t>
            </w:r>
          </w:p>
        </w:tc>
        <w:tc>
          <w:tcPr>
            <w:tcW w:w="1532" w:type="dxa"/>
            <w:shd w:val="clear" w:color="auto" w:fill="CCCCCC"/>
            <w:vAlign w:val="center"/>
          </w:tcPr>
          <w:p w:rsidR="002E64A2" w:rsidRPr="002F2C63" w:rsidRDefault="002E64A2" w:rsidP="00710076">
            <w:pPr>
              <w:spacing w:line="240" w:lineRule="auto"/>
              <w:ind w:firstLineChars="0" w:firstLine="0"/>
              <w:jc w:val="center"/>
              <w:rPr>
                <w:rFonts w:asciiTheme="minorEastAsia" w:hAnsiTheme="minorEastAsia" w:cs="Arial"/>
                <w:b/>
                <w:sz w:val="24"/>
                <w:szCs w:val="24"/>
              </w:rPr>
            </w:pPr>
            <w:r w:rsidRPr="002F2C63">
              <w:rPr>
                <w:rFonts w:asciiTheme="minorEastAsia" w:hAnsiTheme="minorEastAsia" w:cs="Arial" w:hint="eastAsia"/>
                <w:b/>
                <w:sz w:val="24"/>
                <w:szCs w:val="24"/>
              </w:rPr>
              <w:t>房间/地点</w:t>
            </w:r>
          </w:p>
        </w:tc>
        <w:tc>
          <w:tcPr>
            <w:tcW w:w="4506" w:type="dxa"/>
            <w:shd w:val="clear" w:color="auto" w:fill="CCCCCC"/>
            <w:vAlign w:val="center"/>
          </w:tcPr>
          <w:p w:rsidR="002E64A2" w:rsidRPr="002F2C63" w:rsidRDefault="002E64A2" w:rsidP="00710076">
            <w:pPr>
              <w:spacing w:line="240" w:lineRule="auto"/>
              <w:ind w:firstLineChars="0" w:firstLine="0"/>
              <w:jc w:val="center"/>
              <w:rPr>
                <w:rFonts w:asciiTheme="minorEastAsia" w:hAnsiTheme="minorEastAsia" w:cs="Arial"/>
                <w:b/>
                <w:sz w:val="24"/>
                <w:szCs w:val="24"/>
              </w:rPr>
            </w:pPr>
            <w:r w:rsidRPr="002F2C63">
              <w:rPr>
                <w:rFonts w:asciiTheme="minorEastAsia" w:hAnsiTheme="minorEastAsia" w:cs="Arial" w:hint="eastAsia"/>
                <w:b/>
                <w:sz w:val="24"/>
                <w:szCs w:val="24"/>
              </w:rPr>
              <w:t>内容</w:t>
            </w:r>
          </w:p>
        </w:tc>
        <w:tc>
          <w:tcPr>
            <w:tcW w:w="1792" w:type="dxa"/>
            <w:gridSpan w:val="2"/>
            <w:shd w:val="clear" w:color="auto" w:fill="CCCCCC"/>
          </w:tcPr>
          <w:p w:rsidR="002E64A2" w:rsidRPr="002F2C63" w:rsidRDefault="002E64A2" w:rsidP="00710076">
            <w:pPr>
              <w:spacing w:line="240" w:lineRule="auto"/>
              <w:ind w:firstLineChars="0" w:firstLine="0"/>
              <w:rPr>
                <w:rFonts w:asciiTheme="minorEastAsia" w:hAnsiTheme="minorEastAsia" w:cs="Arial"/>
                <w:b/>
                <w:sz w:val="24"/>
                <w:szCs w:val="24"/>
                <w:lang w:val="de-DE"/>
              </w:rPr>
            </w:pPr>
            <w:r w:rsidRPr="002F2C63">
              <w:rPr>
                <w:rFonts w:asciiTheme="minorEastAsia" w:hAnsiTheme="minorEastAsia" w:cs="Arial" w:hint="eastAsia"/>
                <w:b/>
                <w:sz w:val="24"/>
                <w:szCs w:val="24"/>
                <w:lang w:val="de-DE"/>
              </w:rPr>
              <w:t>实施方式</w:t>
            </w:r>
          </w:p>
        </w:tc>
      </w:tr>
      <w:tr w:rsidR="002E64A2" w:rsidRPr="002F2C63" w:rsidTr="004D779F">
        <w:tc>
          <w:tcPr>
            <w:tcW w:w="1155" w:type="dxa"/>
            <w:vAlign w:val="center"/>
          </w:tcPr>
          <w:p w:rsidR="002E64A2" w:rsidRPr="002F2C63" w:rsidRDefault="002E64A2" w:rsidP="00710076">
            <w:pPr>
              <w:spacing w:line="240" w:lineRule="auto"/>
              <w:ind w:firstLineChars="0" w:firstLine="0"/>
              <w:jc w:val="center"/>
              <w:rPr>
                <w:rFonts w:asciiTheme="minorEastAsia" w:hAnsiTheme="minorEastAsia" w:cs="Arial"/>
                <w:bCs/>
                <w:sz w:val="24"/>
                <w:szCs w:val="24"/>
              </w:rPr>
            </w:pPr>
            <w:r w:rsidRPr="002F2C63">
              <w:rPr>
                <w:rFonts w:asciiTheme="minorEastAsia" w:hAnsiTheme="minorEastAsia" w:cs="Arial" w:hint="eastAsia"/>
                <w:bCs/>
                <w:sz w:val="24"/>
                <w:szCs w:val="24"/>
              </w:rPr>
              <w:t>第1天</w:t>
            </w:r>
          </w:p>
          <w:p w:rsidR="002E64A2" w:rsidRPr="002F2C63" w:rsidRDefault="002E64A2" w:rsidP="00710076">
            <w:pPr>
              <w:spacing w:line="240" w:lineRule="auto"/>
              <w:ind w:firstLineChars="0" w:firstLine="0"/>
              <w:jc w:val="center"/>
              <w:rPr>
                <w:rFonts w:asciiTheme="minorEastAsia" w:hAnsiTheme="minorEastAsia" w:cs="Arial"/>
                <w:bCs/>
                <w:sz w:val="24"/>
                <w:szCs w:val="24"/>
                <w:lang w:val="de-DE"/>
              </w:rPr>
            </w:pPr>
            <w:r w:rsidRPr="002F2C63">
              <w:rPr>
                <w:rFonts w:asciiTheme="minorEastAsia" w:hAnsiTheme="minorEastAsia" w:cs="Arial" w:hint="eastAsia"/>
                <w:bCs/>
                <w:sz w:val="24"/>
                <w:szCs w:val="24"/>
              </w:rPr>
              <w:t>星期日</w:t>
            </w:r>
          </w:p>
        </w:tc>
        <w:tc>
          <w:tcPr>
            <w:tcW w:w="8816" w:type="dxa"/>
            <w:gridSpan w:val="5"/>
            <w:vAlign w:val="center"/>
          </w:tcPr>
          <w:p w:rsidR="002E64A2" w:rsidRPr="002F2C63" w:rsidRDefault="002E64A2" w:rsidP="00710076">
            <w:pPr>
              <w:spacing w:line="240" w:lineRule="auto"/>
              <w:ind w:firstLineChars="0" w:firstLine="0"/>
              <w:jc w:val="center"/>
              <w:rPr>
                <w:rFonts w:asciiTheme="minorEastAsia" w:hAnsiTheme="minorEastAsia" w:cs="Arial"/>
                <w:sz w:val="24"/>
                <w:szCs w:val="24"/>
                <w:lang w:val="de-DE"/>
              </w:rPr>
            </w:pPr>
            <w:r w:rsidRPr="002F2C63">
              <w:rPr>
                <w:rFonts w:asciiTheme="minorEastAsia" w:hAnsiTheme="minorEastAsia"/>
                <w:sz w:val="24"/>
                <w:szCs w:val="24"/>
              </w:rPr>
              <w:t>到达德国法兰克福机场：接机并送达</w:t>
            </w:r>
            <w:r w:rsidRPr="002F2C63">
              <w:rPr>
                <w:rFonts w:asciiTheme="minorEastAsia" w:hAnsiTheme="minorEastAsia" w:hint="eastAsia"/>
                <w:sz w:val="24"/>
                <w:szCs w:val="24"/>
              </w:rPr>
              <w:t>科隆</w:t>
            </w:r>
          </w:p>
        </w:tc>
      </w:tr>
      <w:tr w:rsidR="002E64A2" w:rsidRPr="002F2C63" w:rsidTr="004D779F">
        <w:trPr>
          <w:trHeight w:val="369"/>
        </w:trPr>
        <w:tc>
          <w:tcPr>
            <w:tcW w:w="1155" w:type="dxa"/>
            <w:vMerge w:val="restart"/>
            <w:vAlign w:val="center"/>
          </w:tcPr>
          <w:p w:rsidR="002E64A2" w:rsidRPr="002F2C63" w:rsidRDefault="002E64A2" w:rsidP="00710076">
            <w:pPr>
              <w:spacing w:line="240" w:lineRule="auto"/>
              <w:ind w:firstLineChars="0" w:firstLine="0"/>
              <w:jc w:val="center"/>
              <w:rPr>
                <w:rFonts w:asciiTheme="minorEastAsia" w:hAnsiTheme="minorEastAsia" w:cs="Arial"/>
                <w:bCs/>
                <w:sz w:val="24"/>
                <w:szCs w:val="24"/>
              </w:rPr>
            </w:pPr>
            <w:r w:rsidRPr="002F2C63">
              <w:rPr>
                <w:rFonts w:asciiTheme="minorEastAsia" w:hAnsiTheme="minorEastAsia" w:cs="Arial" w:hint="eastAsia"/>
                <w:bCs/>
                <w:sz w:val="24"/>
                <w:szCs w:val="24"/>
              </w:rPr>
              <w:t>第2天</w:t>
            </w:r>
          </w:p>
          <w:p w:rsidR="002E64A2" w:rsidRPr="002F2C63" w:rsidRDefault="002E64A2" w:rsidP="00710076">
            <w:pPr>
              <w:spacing w:line="240" w:lineRule="auto"/>
              <w:ind w:firstLineChars="0" w:firstLine="0"/>
              <w:jc w:val="center"/>
              <w:rPr>
                <w:rFonts w:asciiTheme="minorEastAsia" w:hAnsiTheme="minorEastAsia" w:cs="Arial"/>
                <w:bCs/>
                <w:sz w:val="24"/>
                <w:szCs w:val="24"/>
              </w:rPr>
            </w:pPr>
            <w:r w:rsidRPr="002F2C63">
              <w:rPr>
                <w:rFonts w:asciiTheme="minorEastAsia" w:hAnsiTheme="minorEastAsia" w:cs="Arial" w:hint="eastAsia"/>
                <w:bCs/>
                <w:sz w:val="24"/>
                <w:szCs w:val="24"/>
              </w:rPr>
              <w:t>星期一</w:t>
            </w:r>
          </w:p>
        </w:tc>
        <w:tc>
          <w:tcPr>
            <w:tcW w:w="986" w:type="dxa"/>
            <w:vAlign w:val="center"/>
          </w:tcPr>
          <w:p w:rsidR="002E64A2" w:rsidRPr="002F2C63" w:rsidRDefault="002E64A2" w:rsidP="00710076">
            <w:pPr>
              <w:spacing w:line="240" w:lineRule="auto"/>
              <w:ind w:firstLineChars="0" w:firstLine="0"/>
              <w:jc w:val="center"/>
              <w:rPr>
                <w:rFonts w:asciiTheme="minorEastAsia" w:hAnsiTheme="minorEastAsia" w:cs="Arial"/>
                <w:sz w:val="24"/>
                <w:szCs w:val="24"/>
              </w:rPr>
            </w:pPr>
            <w:r w:rsidRPr="002F2C63">
              <w:rPr>
                <w:rFonts w:asciiTheme="minorEastAsia" w:hAnsiTheme="minorEastAsia" w:cs="Arial" w:hint="eastAsia"/>
                <w:sz w:val="24"/>
                <w:szCs w:val="24"/>
              </w:rPr>
              <w:t>上午</w:t>
            </w:r>
          </w:p>
        </w:tc>
        <w:tc>
          <w:tcPr>
            <w:tcW w:w="1532" w:type="dxa"/>
            <w:vAlign w:val="center"/>
          </w:tcPr>
          <w:p w:rsidR="002E64A2" w:rsidRPr="002F2C63" w:rsidRDefault="002E64A2" w:rsidP="00710076">
            <w:pPr>
              <w:spacing w:line="240" w:lineRule="auto"/>
              <w:ind w:firstLineChars="0" w:firstLine="0"/>
              <w:jc w:val="left"/>
              <w:rPr>
                <w:rFonts w:asciiTheme="minorEastAsia" w:hAnsiTheme="minorEastAsia" w:cs="Arial"/>
                <w:sz w:val="24"/>
                <w:szCs w:val="24"/>
                <w:lang w:val="de-DE"/>
              </w:rPr>
            </w:pPr>
            <w:r w:rsidRPr="002F2C63">
              <w:rPr>
                <w:rFonts w:asciiTheme="minorEastAsia" w:hAnsiTheme="minorEastAsia" w:cs="Arial" w:hint="eastAsia"/>
                <w:sz w:val="24"/>
                <w:szCs w:val="24"/>
                <w:lang w:val="de-DE"/>
              </w:rPr>
              <w:t>科隆教育中心</w:t>
            </w:r>
          </w:p>
        </w:tc>
        <w:tc>
          <w:tcPr>
            <w:tcW w:w="4506" w:type="dxa"/>
            <w:vAlign w:val="center"/>
          </w:tcPr>
          <w:p w:rsidR="002E64A2" w:rsidRPr="002F2C63" w:rsidRDefault="002E64A2" w:rsidP="00710076">
            <w:pPr>
              <w:pStyle w:val="2"/>
              <w:ind w:left="0"/>
              <w:jc w:val="left"/>
              <w:rPr>
                <w:rFonts w:asciiTheme="minorEastAsia" w:eastAsiaTheme="minorEastAsia" w:hAnsiTheme="minorEastAsia"/>
                <w:sz w:val="24"/>
                <w:szCs w:val="24"/>
                <w:lang w:eastAsia="zh-CN"/>
              </w:rPr>
            </w:pPr>
            <w:r w:rsidRPr="002F2C63">
              <w:rPr>
                <w:rFonts w:asciiTheme="minorEastAsia" w:eastAsiaTheme="minorEastAsia" w:hAnsiTheme="minorEastAsia"/>
                <w:sz w:val="24"/>
                <w:szCs w:val="24"/>
                <w:lang w:eastAsia="zh-CN"/>
              </w:rPr>
              <w:t>开</w:t>
            </w:r>
            <w:r w:rsidRPr="002F2C63">
              <w:rPr>
                <w:rFonts w:asciiTheme="minorEastAsia" w:eastAsiaTheme="minorEastAsia" w:hAnsiTheme="minorEastAsia" w:hint="eastAsia"/>
                <w:sz w:val="24"/>
                <w:szCs w:val="24"/>
                <w:lang w:eastAsia="zh-CN"/>
              </w:rPr>
              <w:t>班</w:t>
            </w:r>
            <w:r w:rsidRPr="002F2C63">
              <w:rPr>
                <w:rFonts w:asciiTheme="minorEastAsia" w:eastAsiaTheme="minorEastAsia" w:hAnsiTheme="minorEastAsia"/>
                <w:sz w:val="24"/>
                <w:szCs w:val="24"/>
                <w:lang w:eastAsia="zh-CN"/>
              </w:rPr>
              <w:t>仪式，IB领导欢迎</w:t>
            </w:r>
            <w:r w:rsidRPr="002F2C63">
              <w:rPr>
                <w:rFonts w:asciiTheme="minorEastAsia" w:eastAsiaTheme="minorEastAsia" w:hAnsiTheme="minorEastAsia" w:hint="eastAsia"/>
                <w:sz w:val="24"/>
                <w:szCs w:val="24"/>
                <w:lang w:eastAsia="zh-CN"/>
              </w:rPr>
              <w:t>团组</w:t>
            </w:r>
            <w:r w:rsidRPr="002F2C63">
              <w:rPr>
                <w:rFonts w:asciiTheme="minorEastAsia" w:eastAsiaTheme="minorEastAsia" w:hAnsiTheme="minorEastAsia"/>
                <w:sz w:val="24"/>
                <w:szCs w:val="24"/>
                <w:lang w:eastAsia="zh-CN"/>
              </w:rPr>
              <w:t>到来</w:t>
            </w:r>
          </w:p>
          <w:p w:rsidR="002E64A2" w:rsidRPr="002F2C63" w:rsidRDefault="002E64A2" w:rsidP="00710076">
            <w:pPr>
              <w:spacing w:line="240" w:lineRule="auto"/>
              <w:ind w:firstLineChars="0" w:firstLine="0"/>
              <w:jc w:val="left"/>
              <w:rPr>
                <w:rFonts w:asciiTheme="minorEastAsia" w:hAnsiTheme="minorEastAsia" w:cs="Arial"/>
                <w:sz w:val="24"/>
                <w:szCs w:val="24"/>
                <w:lang w:val="de-DE"/>
              </w:rPr>
            </w:pPr>
            <w:r w:rsidRPr="002F2C63">
              <w:rPr>
                <w:rFonts w:asciiTheme="minorEastAsia" w:hAnsiTheme="minorEastAsia" w:cs="Arial" w:hint="eastAsia"/>
                <w:sz w:val="24"/>
                <w:szCs w:val="24"/>
              </w:rPr>
              <w:t>介绍IB国际联盟的工作及项目</w:t>
            </w:r>
          </w:p>
          <w:p w:rsidR="002E64A2" w:rsidRPr="002F2C63" w:rsidRDefault="002E64A2" w:rsidP="00710076">
            <w:pPr>
              <w:spacing w:line="240" w:lineRule="auto"/>
              <w:ind w:firstLineChars="0" w:firstLine="0"/>
              <w:rPr>
                <w:rFonts w:asciiTheme="minorEastAsia" w:hAnsiTheme="minorEastAsia" w:cs="Arial"/>
                <w:sz w:val="24"/>
                <w:szCs w:val="24"/>
              </w:rPr>
            </w:pPr>
            <w:r w:rsidRPr="002F2C63">
              <w:rPr>
                <w:rFonts w:asciiTheme="minorEastAsia" w:hAnsiTheme="minorEastAsia" w:cs="Arial" w:hint="eastAsia"/>
                <w:sz w:val="24"/>
                <w:szCs w:val="24"/>
                <w:lang w:val="de-DE"/>
              </w:rPr>
              <w:t>活动</w:t>
            </w:r>
            <w:r w:rsidRPr="002F2C63">
              <w:rPr>
                <w:rFonts w:asciiTheme="minorEastAsia" w:hAnsiTheme="minorEastAsia" w:cs="Arial" w:hint="eastAsia"/>
                <w:sz w:val="24"/>
                <w:szCs w:val="24"/>
              </w:rPr>
              <w:t>安排/愿望/期待</w:t>
            </w:r>
          </w:p>
          <w:p w:rsidR="002E64A2" w:rsidRPr="002F2C63" w:rsidRDefault="002E64A2" w:rsidP="00710076">
            <w:pPr>
              <w:spacing w:line="240" w:lineRule="auto"/>
              <w:ind w:firstLineChars="0" w:firstLine="0"/>
              <w:rPr>
                <w:rFonts w:asciiTheme="minorEastAsia" w:hAnsiTheme="minorEastAsia" w:cs="Arial"/>
                <w:sz w:val="24"/>
                <w:szCs w:val="24"/>
                <w:lang w:val="de-DE"/>
              </w:rPr>
            </w:pPr>
            <w:r w:rsidRPr="002F2C63">
              <w:rPr>
                <w:rFonts w:asciiTheme="minorEastAsia" w:hAnsiTheme="minorEastAsia" w:cs="Arial" w:hint="eastAsia"/>
                <w:sz w:val="24"/>
                <w:szCs w:val="24"/>
                <w:lang w:val="de-DE"/>
              </w:rPr>
              <w:t>参观与讲解</w:t>
            </w:r>
            <w:r w:rsidRPr="002F2C63">
              <w:rPr>
                <w:rFonts w:asciiTheme="minorEastAsia" w:hAnsiTheme="minorEastAsia" w:cs="宋体" w:hint="eastAsia"/>
                <w:sz w:val="24"/>
                <w:szCs w:val="24"/>
                <w:lang w:val="de-DE"/>
              </w:rPr>
              <w:t>，熟悉环境</w:t>
            </w:r>
          </w:p>
        </w:tc>
        <w:tc>
          <w:tcPr>
            <w:tcW w:w="1792" w:type="dxa"/>
            <w:gridSpan w:val="2"/>
            <w:vAlign w:val="center"/>
          </w:tcPr>
          <w:p w:rsidR="002E64A2" w:rsidRPr="002F2C63" w:rsidRDefault="002E64A2" w:rsidP="00710076">
            <w:pPr>
              <w:spacing w:line="240" w:lineRule="auto"/>
              <w:ind w:firstLineChars="0" w:firstLine="0"/>
              <w:jc w:val="left"/>
              <w:rPr>
                <w:rFonts w:asciiTheme="minorEastAsia" w:hAnsiTheme="minorEastAsia" w:cs="Arial"/>
                <w:sz w:val="24"/>
                <w:szCs w:val="24"/>
                <w:lang w:val="de-DE"/>
              </w:rPr>
            </w:pPr>
            <w:r w:rsidRPr="002F2C63">
              <w:rPr>
                <w:rFonts w:asciiTheme="minorEastAsia" w:hAnsiTheme="minorEastAsia" w:cs="Arial" w:hint="eastAsia"/>
                <w:sz w:val="24"/>
                <w:szCs w:val="24"/>
                <w:lang w:val="de-DE"/>
              </w:rPr>
              <w:t>科隆中心领导</w:t>
            </w:r>
          </w:p>
        </w:tc>
      </w:tr>
      <w:tr w:rsidR="002E64A2" w:rsidRPr="002F2C63" w:rsidTr="004D779F">
        <w:trPr>
          <w:trHeight w:val="353"/>
        </w:trPr>
        <w:tc>
          <w:tcPr>
            <w:tcW w:w="1155" w:type="dxa"/>
            <w:vMerge/>
            <w:vAlign w:val="center"/>
          </w:tcPr>
          <w:p w:rsidR="002E64A2" w:rsidRPr="002F2C63" w:rsidRDefault="002E64A2" w:rsidP="00710076">
            <w:pPr>
              <w:spacing w:line="240" w:lineRule="auto"/>
              <w:ind w:firstLineChars="0" w:firstLine="0"/>
              <w:jc w:val="center"/>
              <w:rPr>
                <w:rFonts w:asciiTheme="minorEastAsia" w:hAnsiTheme="minorEastAsia" w:cs="Arial"/>
                <w:bCs/>
                <w:sz w:val="24"/>
                <w:szCs w:val="24"/>
                <w:lang w:val="de-DE"/>
              </w:rPr>
            </w:pPr>
          </w:p>
        </w:tc>
        <w:tc>
          <w:tcPr>
            <w:tcW w:w="986" w:type="dxa"/>
            <w:vAlign w:val="center"/>
          </w:tcPr>
          <w:p w:rsidR="002E64A2" w:rsidRPr="002F2C63" w:rsidRDefault="002E64A2" w:rsidP="00710076">
            <w:pPr>
              <w:spacing w:line="240" w:lineRule="auto"/>
              <w:ind w:firstLineChars="0" w:firstLine="0"/>
              <w:jc w:val="center"/>
              <w:rPr>
                <w:rFonts w:asciiTheme="minorEastAsia" w:hAnsiTheme="minorEastAsia" w:cs="Arial"/>
                <w:sz w:val="24"/>
                <w:szCs w:val="24"/>
                <w:lang w:val="de-DE"/>
              </w:rPr>
            </w:pPr>
            <w:r w:rsidRPr="002F2C63">
              <w:rPr>
                <w:rFonts w:asciiTheme="minorEastAsia" w:hAnsiTheme="minorEastAsia" w:cs="Arial" w:hint="eastAsia"/>
                <w:sz w:val="24"/>
                <w:szCs w:val="24"/>
                <w:lang w:val="de-DE"/>
              </w:rPr>
              <w:t>下午</w:t>
            </w:r>
          </w:p>
        </w:tc>
        <w:tc>
          <w:tcPr>
            <w:tcW w:w="1532" w:type="dxa"/>
            <w:vAlign w:val="center"/>
          </w:tcPr>
          <w:p w:rsidR="002E64A2" w:rsidRPr="002F2C63" w:rsidRDefault="002E64A2" w:rsidP="00710076">
            <w:pPr>
              <w:spacing w:line="240" w:lineRule="auto"/>
              <w:ind w:firstLineChars="0" w:firstLine="0"/>
              <w:jc w:val="left"/>
              <w:rPr>
                <w:rFonts w:asciiTheme="minorEastAsia" w:hAnsiTheme="minorEastAsia" w:cs="Arial"/>
                <w:sz w:val="24"/>
                <w:szCs w:val="24"/>
                <w:lang w:val="de-DE"/>
              </w:rPr>
            </w:pPr>
            <w:r w:rsidRPr="002F2C63">
              <w:rPr>
                <w:rFonts w:asciiTheme="minorEastAsia" w:hAnsiTheme="minorEastAsia" w:cs="Arial" w:hint="eastAsia"/>
                <w:sz w:val="24"/>
                <w:szCs w:val="24"/>
                <w:lang w:val="de-DE"/>
              </w:rPr>
              <w:t>科隆教育中心</w:t>
            </w:r>
          </w:p>
        </w:tc>
        <w:tc>
          <w:tcPr>
            <w:tcW w:w="4506" w:type="dxa"/>
            <w:vAlign w:val="center"/>
          </w:tcPr>
          <w:p w:rsidR="002E64A2" w:rsidRPr="002F2C63" w:rsidRDefault="002E64A2" w:rsidP="00710076">
            <w:pPr>
              <w:spacing w:line="240" w:lineRule="auto"/>
              <w:ind w:firstLineChars="0" w:firstLine="0"/>
              <w:jc w:val="left"/>
              <w:rPr>
                <w:rFonts w:asciiTheme="minorEastAsia" w:hAnsiTheme="minorEastAsia" w:cs="Arial"/>
                <w:sz w:val="24"/>
                <w:szCs w:val="24"/>
                <w:lang w:val="de-DE"/>
              </w:rPr>
            </w:pPr>
            <w:r w:rsidRPr="002F2C63">
              <w:rPr>
                <w:rFonts w:asciiTheme="minorEastAsia" w:hAnsiTheme="minorEastAsia" w:cs="Arial" w:hint="eastAsia"/>
                <w:sz w:val="24"/>
                <w:szCs w:val="24"/>
                <w:lang w:val="de-DE"/>
              </w:rPr>
              <w:t>专题讲座：</w:t>
            </w:r>
          </w:p>
          <w:p w:rsidR="002E64A2" w:rsidRPr="002F2C63" w:rsidRDefault="002E64A2" w:rsidP="00710076">
            <w:pPr>
              <w:spacing w:line="240" w:lineRule="auto"/>
              <w:ind w:firstLineChars="0" w:firstLine="0"/>
              <w:jc w:val="left"/>
              <w:rPr>
                <w:rFonts w:asciiTheme="minorEastAsia" w:hAnsiTheme="minorEastAsia" w:cs="Arial"/>
                <w:sz w:val="24"/>
                <w:szCs w:val="24"/>
                <w:lang w:val="de-DE"/>
              </w:rPr>
            </w:pPr>
            <w:r w:rsidRPr="002F2C63">
              <w:rPr>
                <w:rFonts w:asciiTheme="minorEastAsia" w:hAnsiTheme="minorEastAsia" w:cs="Arial" w:hint="eastAsia"/>
                <w:sz w:val="24"/>
                <w:szCs w:val="24"/>
                <w:lang w:val="de-DE"/>
              </w:rPr>
              <w:t>德国工业</w:t>
            </w:r>
            <w:r w:rsidRPr="002F2C63">
              <w:rPr>
                <w:rFonts w:asciiTheme="minorEastAsia" w:hAnsiTheme="minorEastAsia" w:cs="Arial" w:hint="eastAsia"/>
                <w:sz w:val="24"/>
                <w:szCs w:val="24"/>
              </w:rPr>
              <w:t>4.0的背景与实施，对于中德经济技术合作的意义</w:t>
            </w:r>
          </w:p>
        </w:tc>
        <w:tc>
          <w:tcPr>
            <w:tcW w:w="1792" w:type="dxa"/>
            <w:gridSpan w:val="2"/>
            <w:vAlign w:val="center"/>
          </w:tcPr>
          <w:p w:rsidR="002E64A2" w:rsidRPr="002F2C63" w:rsidRDefault="002E64A2" w:rsidP="00710076">
            <w:pPr>
              <w:spacing w:line="240" w:lineRule="auto"/>
              <w:ind w:firstLineChars="0" w:firstLine="0"/>
              <w:jc w:val="left"/>
              <w:rPr>
                <w:rFonts w:asciiTheme="minorEastAsia" w:hAnsiTheme="minorEastAsia" w:cs="Arial"/>
                <w:sz w:val="24"/>
                <w:szCs w:val="24"/>
                <w:lang w:val="de-DE"/>
              </w:rPr>
            </w:pPr>
            <w:r w:rsidRPr="002F2C63">
              <w:rPr>
                <w:rFonts w:asciiTheme="minorEastAsia" w:hAnsiTheme="minorEastAsia" w:cs="Arial" w:hint="eastAsia"/>
                <w:sz w:val="24"/>
                <w:szCs w:val="24"/>
                <w:lang w:val="de-DE"/>
              </w:rPr>
              <w:t>专题讲座</w:t>
            </w:r>
          </w:p>
        </w:tc>
      </w:tr>
      <w:tr w:rsidR="002E64A2" w:rsidRPr="002F2C63" w:rsidTr="004D779F">
        <w:trPr>
          <w:trHeight w:val="390"/>
        </w:trPr>
        <w:tc>
          <w:tcPr>
            <w:tcW w:w="1155" w:type="dxa"/>
            <w:vMerge w:val="restart"/>
            <w:vAlign w:val="center"/>
          </w:tcPr>
          <w:p w:rsidR="002E64A2" w:rsidRPr="002F2C63" w:rsidRDefault="002E64A2" w:rsidP="00710076">
            <w:pPr>
              <w:spacing w:line="240" w:lineRule="auto"/>
              <w:ind w:firstLineChars="0" w:firstLine="0"/>
              <w:jc w:val="center"/>
              <w:rPr>
                <w:rFonts w:asciiTheme="minorEastAsia" w:hAnsiTheme="minorEastAsia" w:cs="Arial"/>
                <w:bCs/>
                <w:sz w:val="24"/>
                <w:szCs w:val="24"/>
              </w:rPr>
            </w:pPr>
            <w:r w:rsidRPr="002F2C63">
              <w:rPr>
                <w:rFonts w:asciiTheme="minorEastAsia" w:hAnsiTheme="minorEastAsia" w:cs="Arial" w:hint="eastAsia"/>
                <w:bCs/>
                <w:sz w:val="24"/>
                <w:szCs w:val="24"/>
                <w:lang w:val="de-DE"/>
              </w:rPr>
              <w:t>第</w:t>
            </w:r>
            <w:r w:rsidRPr="002F2C63">
              <w:rPr>
                <w:rFonts w:asciiTheme="minorEastAsia" w:hAnsiTheme="minorEastAsia" w:cs="Arial" w:hint="eastAsia"/>
                <w:bCs/>
                <w:sz w:val="24"/>
                <w:szCs w:val="24"/>
              </w:rPr>
              <w:t>3天</w:t>
            </w:r>
          </w:p>
          <w:p w:rsidR="002E64A2" w:rsidRPr="002F2C63" w:rsidRDefault="002E64A2" w:rsidP="00710076">
            <w:pPr>
              <w:spacing w:line="240" w:lineRule="auto"/>
              <w:ind w:firstLineChars="0" w:firstLine="0"/>
              <w:jc w:val="center"/>
              <w:rPr>
                <w:rFonts w:asciiTheme="minorEastAsia" w:hAnsiTheme="minorEastAsia"/>
                <w:bCs/>
                <w:sz w:val="24"/>
                <w:szCs w:val="24"/>
                <w:lang w:val="de-DE"/>
              </w:rPr>
            </w:pPr>
            <w:r w:rsidRPr="002F2C63">
              <w:rPr>
                <w:rFonts w:asciiTheme="minorEastAsia" w:hAnsiTheme="minorEastAsia" w:cs="Arial" w:hint="eastAsia"/>
                <w:bCs/>
                <w:sz w:val="24"/>
                <w:szCs w:val="24"/>
                <w:lang w:val="de-DE"/>
              </w:rPr>
              <w:t>星期二</w:t>
            </w:r>
          </w:p>
        </w:tc>
        <w:tc>
          <w:tcPr>
            <w:tcW w:w="986" w:type="dxa"/>
            <w:vAlign w:val="center"/>
          </w:tcPr>
          <w:p w:rsidR="002E64A2" w:rsidRPr="002F2C63" w:rsidRDefault="002E64A2" w:rsidP="00710076">
            <w:pPr>
              <w:spacing w:line="240" w:lineRule="auto"/>
              <w:ind w:firstLineChars="0" w:firstLine="0"/>
              <w:jc w:val="center"/>
              <w:rPr>
                <w:rFonts w:asciiTheme="minorEastAsia" w:hAnsiTheme="minorEastAsia"/>
                <w:sz w:val="24"/>
                <w:szCs w:val="24"/>
                <w:lang w:val="de-DE"/>
              </w:rPr>
            </w:pPr>
            <w:r w:rsidRPr="002F2C63">
              <w:rPr>
                <w:rFonts w:asciiTheme="minorEastAsia" w:hAnsiTheme="minorEastAsia" w:cs="Arial" w:hint="eastAsia"/>
                <w:sz w:val="24"/>
                <w:szCs w:val="24"/>
              </w:rPr>
              <w:t>上午</w:t>
            </w:r>
          </w:p>
        </w:tc>
        <w:tc>
          <w:tcPr>
            <w:tcW w:w="1532" w:type="dxa"/>
            <w:vAlign w:val="center"/>
          </w:tcPr>
          <w:p w:rsidR="002E64A2" w:rsidRPr="002F2C63" w:rsidRDefault="002E64A2" w:rsidP="00710076">
            <w:pPr>
              <w:spacing w:line="240" w:lineRule="auto"/>
              <w:ind w:firstLineChars="0" w:firstLine="0"/>
              <w:jc w:val="left"/>
              <w:rPr>
                <w:rFonts w:asciiTheme="minorEastAsia" w:hAnsiTheme="minorEastAsia" w:cs="Arial"/>
                <w:sz w:val="24"/>
                <w:szCs w:val="24"/>
                <w:lang w:val="de-DE"/>
              </w:rPr>
            </w:pPr>
            <w:r w:rsidRPr="002F2C63">
              <w:rPr>
                <w:rFonts w:asciiTheme="minorEastAsia" w:hAnsiTheme="minorEastAsia" w:cs="Arial" w:hint="eastAsia"/>
                <w:sz w:val="24"/>
                <w:szCs w:val="24"/>
                <w:lang w:val="de-DE"/>
              </w:rPr>
              <w:t>城市科隆</w:t>
            </w:r>
          </w:p>
        </w:tc>
        <w:tc>
          <w:tcPr>
            <w:tcW w:w="4506" w:type="dxa"/>
            <w:vAlign w:val="center"/>
          </w:tcPr>
          <w:p w:rsidR="002E64A2" w:rsidRPr="002F2C63" w:rsidRDefault="002E64A2" w:rsidP="00710076">
            <w:pPr>
              <w:spacing w:line="240" w:lineRule="auto"/>
              <w:ind w:firstLineChars="0" w:firstLine="0"/>
              <w:jc w:val="left"/>
              <w:rPr>
                <w:rFonts w:asciiTheme="minorEastAsia" w:hAnsiTheme="minorEastAsia" w:cs="Arial"/>
                <w:sz w:val="24"/>
                <w:szCs w:val="24"/>
                <w:lang w:val="de-DE"/>
              </w:rPr>
            </w:pPr>
            <w:r w:rsidRPr="002F2C63">
              <w:rPr>
                <w:rFonts w:asciiTheme="minorEastAsia" w:hAnsiTheme="minorEastAsia" w:cs="Arial" w:hint="eastAsia"/>
                <w:sz w:val="24"/>
                <w:szCs w:val="24"/>
                <w:lang w:val="de-DE"/>
              </w:rPr>
              <w:t>主题导论：</w:t>
            </w:r>
          </w:p>
          <w:p w:rsidR="002E64A2" w:rsidRPr="002F2C63" w:rsidRDefault="002E64A2" w:rsidP="00710076">
            <w:pPr>
              <w:spacing w:line="240" w:lineRule="auto"/>
              <w:ind w:firstLineChars="0" w:firstLine="0"/>
              <w:jc w:val="left"/>
              <w:rPr>
                <w:rFonts w:asciiTheme="minorEastAsia" w:hAnsiTheme="minorEastAsia"/>
                <w:sz w:val="24"/>
                <w:szCs w:val="24"/>
                <w:lang w:val="de-DE"/>
              </w:rPr>
            </w:pPr>
            <w:r w:rsidRPr="002F2C63">
              <w:rPr>
                <w:rFonts w:asciiTheme="minorEastAsia" w:hAnsiTheme="minorEastAsia" w:cs="Arial" w:hint="eastAsia"/>
                <w:sz w:val="24"/>
                <w:szCs w:val="24"/>
                <w:lang w:val="de-DE"/>
              </w:rPr>
              <w:t>经济之城、技术之城科隆；历史及文化</w:t>
            </w:r>
          </w:p>
        </w:tc>
        <w:tc>
          <w:tcPr>
            <w:tcW w:w="1792" w:type="dxa"/>
            <w:gridSpan w:val="2"/>
            <w:vAlign w:val="center"/>
          </w:tcPr>
          <w:p w:rsidR="002E64A2" w:rsidRPr="002F2C63" w:rsidRDefault="002E64A2" w:rsidP="00710076">
            <w:pPr>
              <w:spacing w:line="240" w:lineRule="auto"/>
              <w:ind w:firstLineChars="0" w:firstLine="0"/>
              <w:jc w:val="left"/>
              <w:rPr>
                <w:rFonts w:asciiTheme="minorEastAsia" w:hAnsiTheme="minorEastAsia" w:cs="Arial"/>
                <w:sz w:val="24"/>
                <w:szCs w:val="24"/>
                <w:lang w:val="de-DE"/>
              </w:rPr>
            </w:pPr>
            <w:r w:rsidRPr="002F2C63">
              <w:rPr>
                <w:rFonts w:asciiTheme="minorEastAsia" w:hAnsiTheme="minorEastAsia" w:cs="Arial" w:hint="eastAsia"/>
                <w:sz w:val="24"/>
                <w:szCs w:val="24"/>
                <w:lang w:val="de-DE"/>
              </w:rPr>
              <w:t>讲座，参观</w:t>
            </w:r>
          </w:p>
        </w:tc>
      </w:tr>
      <w:tr w:rsidR="002E64A2" w:rsidRPr="002F2C63" w:rsidTr="004D779F">
        <w:trPr>
          <w:trHeight w:val="332"/>
        </w:trPr>
        <w:tc>
          <w:tcPr>
            <w:tcW w:w="1155" w:type="dxa"/>
            <w:vMerge/>
            <w:vAlign w:val="center"/>
          </w:tcPr>
          <w:p w:rsidR="002E64A2" w:rsidRPr="002F2C63" w:rsidRDefault="002E64A2" w:rsidP="00710076">
            <w:pPr>
              <w:spacing w:line="240" w:lineRule="auto"/>
              <w:ind w:firstLineChars="0" w:firstLine="0"/>
              <w:jc w:val="center"/>
              <w:rPr>
                <w:rFonts w:asciiTheme="minorEastAsia" w:hAnsiTheme="minorEastAsia" w:cs="Arial"/>
                <w:bCs/>
                <w:sz w:val="24"/>
                <w:szCs w:val="24"/>
                <w:lang w:val="de-DE"/>
              </w:rPr>
            </w:pPr>
          </w:p>
        </w:tc>
        <w:tc>
          <w:tcPr>
            <w:tcW w:w="986" w:type="dxa"/>
            <w:vAlign w:val="center"/>
          </w:tcPr>
          <w:p w:rsidR="002E64A2" w:rsidRPr="002F2C63" w:rsidRDefault="002E64A2" w:rsidP="00710076">
            <w:pPr>
              <w:spacing w:line="240" w:lineRule="auto"/>
              <w:ind w:firstLineChars="0" w:firstLine="0"/>
              <w:jc w:val="center"/>
              <w:rPr>
                <w:rFonts w:asciiTheme="minorEastAsia" w:hAnsiTheme="minorEastAsia"/>
                <w:sz w:val="24"/>
                <w:szCs w:val="24"/>
                <w:lang w:val="de-DE"/>
              </w:rPr>
            </w:pPr>
            <w:r w:rsidRPr="002F2C63">
              <w:rPr>
                <w:rFonts w:asciiTheme="minorEastAsia" w:hAnsiTheme="minorEastAsia" w:cs="Arial" w:hint="eastAsia"/>
                <w:sz w:val="24"/>
                <w:szCs w:val="24"/>
                <w:lang w:val="de-DE"/>
              </w:rPr>
              <w:t>下午</w:t>
            </w:r>
          </w:p>
        </w:tc>
        <w:tc>
          <w:tcPr>
            <w:tcW w:w="1532" w:type="dxa"/>
            <w:vAlign w:val="center"/>
          </w:tcPr>
          <w:p w:rsidR="002E64A2" w:rsidRPr="002F2C63" w:rsidRDefault="002E64A2" w:rsidP="00710076">
            <w:pPr>
              <w:spacing w:line="240" w:lineRule="auto"/>
              <w:ind w:firstLineChars="0" w:firstLine="0"/>
              <w:jc w:val="left"/>
              <w:rPr>
                <w:rFonts w:asciiTheme="minorEastAsia" w:hAnsiTheme="minorEastAsia" w:cs="Arial"/>
                <w:sz w:val="24"/>
                <w:szCs w:val="24"/>
                <w:lang w:val="de-DE"/>
              </w:rPr>
            </w:pPr>
            <w:r w:rsidRPr="002F2C63">
              <w:rPr>
                <w:rFonts w:asciiTheme="minorEastAsia" w:hAnsiTheme="minorEastAsia" w:cs="Arial" w:hint="eastAsia"/>
                <w:sz w:val="24"/>
                <w:szCs w:val="24"/>
                <w:lang w:val="de-DE"/>
              </w:rPr>
              <w:t>科隆</w:t>
            </w:r>
            <w:r w:rsidRPr="002F2C63">
              <w:rPr>
                <w:rFonts w:asciiTheme="minorEastAsia" w:hAnsiTheme="minorEastAsia" w:cs="Arial"/>
                <w:sz w:val="24"/>
                <w:szCs w:val="24"/>
                <w:lang w:val="de-DE"/>
              </w:rPr>
              <w:t>Sürth</w:t>
            </w:r>
            <w:r w:rsidRPr="002F2C63">
              <w:rPr>
                <w:rFonts w:asciiTheme="minorEastAsia" w:hAnsiTheme="minorEastAsia" w:cs="Arial" w:hint="eastAsia"/>
                <w:sz w:val="24"/>
                <w:szCs w:val="24"/>
                <w:lang w:val="de-DE"/>
              </w:rPr>
              <w:t>区</w:t>
            </w:r>
          </w:p>
        </w:tc>
        <w:tc>
          <w:tcPr>
            <w:tcW w:w="4506" w:type="dxa"/>
            <w:vAlign w:val="center"/>
          </w:tcPr>
          <w:p w:rsidR="002E64A2" w:rsidRPr="002F2C63" w:rsidRDefault="002E64A2" w:rsidP="00710076">
            <w:pPr>
              <w:spacing w:line="240" w:lineRule="auto"/>
              <w:ind w:firstLineChars="0" w:firstLine="0"/>
              <w:jc w:val="left"/>
              <w:rPr>
                <w:rFonts w:asciiTheme="minorEastAsia" w:hAnsiTheme="minorEastAsia" w:cs="宋体"/>
                <w:sz w:val="24"/>
                <w:szCs w:val="24"/>
                <w:lang w:val="de-DE"/>
              </w:rPr>
            </w:pPr>
            <w:r w:rsidRPr="002F2C63">
              <w:rPr>
                <w:rFonts w:asciiTheme="minorEastAsia" w:hAnsiTheme="minorEastAsia" w:cs="宋体" w:hint="eastAsia"/>
                <w:sz w:val="24"/>
                <w:szCs w:val="24"/>
                <w:lang w:val="de-DE"/>
              </w:rPr>
              <w:t>现代企业参观：</w:t>
            </w:r>
          </w:p>
          <w:p w:rsidR="002E64A2" w:rsidRPr="002F2C63" w:rsidRDefault="002E64A2" w:rsidP="00710076">
            <w:pPr>
              <w:spacing w:line="240" w:lineRule="auto"/>
              <w:ind w:firstLineChars="0" w:firstLine="0"/>
              <w:jc w:val="left"/>
              <w:rPr>
                <w:rFonts w:asciiTheme="minorEastAsia" w:hAnsiTheme="minorEastAsia" w:cs="Arial"/>
                <w:sz w:val="24"/>
                <w:szCs w:val="24"/>
                <w:lang w:val="de-DE"/>
              </w:rPr>
            </w:pPr>
            <w:r w:rsidRPr="002F2C63">
              <w:rPr>
                <w:rFonts w:asciiTheme="minorEastAsia" w:hAnsiTheme="minorEastAsia" w:cs="宋体" w:hint="eastAsia"/>
                <w:sz w:val="24"/>
                <w:szCs w:val="24"/>
                <w:lang w:val="de-DE"/>
              </w:rPr>
              <w:t>机电设备及创新的产品开发</w:t>
            </w:r>
          </w:p>
        </w:tc>
        <w:tc>
          <w:tcPr>
            <w:tcW w:w="1792" w:type="dxa"/>
            <w:gridSpan w:val="2"/>
            <w:vAlign w:val="center"/>
          </w:tcPr>
          <w:p w:rsidR="002E64A2" w:rsidRPr="002F2C63" w:rsidRDefault="002E64A2" w:rsidP="00710076">
            <w:pPr>
              <w:spacing w:line="240" w:lineRule="auto"/>
              <w:ind w:firstLineChars="0" w:firstLine="0"/>
              <w:jc w:val="left"/>
              <w:rPr>
                <w:rFonts w:asciiTheme="minorEastAsia" w:hAnsiTheme="minorEastAsia" w:cs="Arial"/>
                <w:sz w:val="24"/>
                <w:szCs w:val="24"/>
              </w:rPr>
            </w:pPr>
            <w:r w:rsidRPr="002F2C63">
              <w:rPr>
                <w:rFonts w:asciiTheme="minorEastAsia" w:hAnsiTheme="minorEastAsia" w:cs="Arial" w:hint="eastAsia"/>
                <w:sz w:val="24"/>
                <w:szCs w:val="24"/>
              </w:rPr>
              <w:t>企业参观</w:t>
            </w:r>
          </w:p>
          <w:p w:rsidR="002E64A2" w:rsidRPr="002F2C63" w:rsidRDefault="002E64A2" w:rsidP="00710076">
            <w:pPr>
              <w:spacing w:line="240" w:lineRule="auto"/>
              <w:ind w:firstLineChars="0" w:firstLine="0"/>
              <w:jc w:val="left"/>
              <w:rPr>
                <w:rFonts w:asciiTheme="minorEastAsia" w:hAnsiTheme="minorEastAsia" w:cs="Arial"/>
                <w:sz w:val="24"/>
                <w:szCs w:val="24"/>
              </w:rPr>
            </w:pPr>
            <w:r w:rsidRPr="002F2C63">
              <w:rPr>
                <w:rFonts w:asciiTheme="minorEastAsia" w:hAnsiTheme="minorEastAsia" w:cs="Arial" w:hint="eastAsia"/>
                <w:sz w:val="24"/>
                <w:szCs w:val="24"/>
              </w:rPr>
              <w:t>Atlas Copco公司</w:t>
            </w:r>
          </w:p>
        </w:tc>
      </w:tr>
      <w:tr w:rsidR="002E64A2" w:rsidRPr="002F2C63" w:rsidTr="004D779F">
        <w:trPr>
          <w:trHeight w:val="372"/>
        </w:trPr>
        <w:tc>
          <w:tcPr>
            <w:tcW w:w="1155" w:type="dxa"/>
            <w:vMerge w:val="restart"/>
            <w:vAlign w:val="center"/>
          </w:tcPr>
          <w:p w:rsidR="002E64A2" w:rsidRPr="002F2C63" w:rsidRDefault="002E64A2" w:rsidP="00710076">
            <w:pPr>
              <w:spacing w:line="240" w:lineRule="auto"/>
              <w:ind w:firstLineChars="0" w:firstLine="0"/>
              <w:jc w:val="center"/>
              <w:rPr>
                <w:rFonts w:asciiTheme="minorEastAsia" w:hAnsiTheme="minorEastAsia" w:cs="Arial"/>
                <w:bCs/>
                <w:sz w:val="24"/>
                <w:szCs w:val="24"/>
                <w:lang w:val="de-DE"/>
              </w:rPr>
            </w:pPr>
            <w:r w:rsidRPr="002F2C63">
              <w:rPr>
                <w:rFonts w:asciiTheme="minorEastAsia" w:hAnsiTheme="minorEastAsia" w:cs="Arial" w:hint="eastAsia"/>
                <w:bCs/>
                <w:sz w:val="24"/>
                <w:szCs w:val="24"/>
                <w:lang w:val="de-DE"/>
              </w:rPr>
              <w:t>第</w:t>
            </w:r>
            <w:r w:rsidRPr="002F2C63">
              <w:rPr>
                <w:rFonts w:asciiTheme="minorEastAsia" w:hAnsiTheme="minorEastAsia" w:cs="Arial" w:hint="eastAsia"/>
                <w:bCs/>
                <w:sz w:val="24"/>
                <w:szCs w:val="24"/>
              </w:rPr>
              <w:t>4天</w:t>
            </w:r>
          </w:p>
          <w:p w:rsidR="002E64A2" w:rsidRPr="002F2C63" w:rsidRDefault="002E64A2" w:rsidP="00710076">
            <w:pPr>
              <w:spacing w:line="240" w:lineRule="auto"/>
              <w:ind w:firstLineChars="0" w:firstLine="0"/>
              <w:jc w:val="center"/>
              <w:rPr>
                <w:rFonts w:asciiTheme="minorEastAsia" w:hAnsiTheme="minorEastAsia" w:cs="Arial"/>
                <w:bCs/>
                <w:sz w:val="24"/>
                <w:szCs w:val="24"/>
                <w:lang w:val="de-DE"/>
              </w:rPr>
            </w:pPr>
            <w:r w:rsidRPr="002F2C63">
              <w:rPr>
                <w:rFonts w:asciiTheme="minorEastAsia" w:hAnsiTheme="minorEastAsia" w:cs="Arial" w:hint="eastAsia"/>
                <w:bCs/>
                <w:sz w:val="24"/>
                <w:szCs w:val="24"/>
                <w:lang w:val="de-DE"/>
              </w:rPr>
              <w:t>星期三</w:t>
            </w:r>
          </w:p>
        </w:tc>
        <w:tc>
          <w:tcPr>
            <w:tcW w:w="986" w:type="dxa"/>
            <w:vAlign w:val="center"/>
          </w:tcPr>
          <w:p w:rsidR="002E64A2" w:rsidRPr="002F2C63" w:rsidRDefault="002E64A2" w:rsidP="00710076">
            <w:pPr>
              <w:spacing w:line="240" w:lineRule="auto"/>
              <w:ind w:firstLineChars="0" w:firstLine="0"/>
              <w:jc w:val="center"/>
              <w:rPr>
                <w:rFonts w:asciiTheme="minorEastAsia" w:hAnsiTheme="minorEastAsia" w:cs="Arial"/>
                <w:sz w:val="24"/>
                <w:szCs w:val="24"/>
              </w:rPr>
            </w:pPr>
            <w:r w:rsidRPr="002F2C63">
              <w:rPr>
                <w:rFonts w:asciiTheme="minorEastAsia" w:hAnsiTheme="minorEastAsia" w:cs="Arial" w:hint="eastAsia"/>
                <w:sz w:val="24"/>
                <w:szCs w:val="24"/>
              </w:rPr>
              <w:t>上午</w:t>
            </w:r>
          </w:p>
        </w:tc>
        <w:tc>
          <w:tcPr>
            <w:tcW w:w="1532" w:type="dxa"/>
            <w:vAlign w:val="center"/>
          </w:tcPr>
          <w:p w:rsidR="002E64A2" w:rsidRPr="002F2C63" w:rsidRDefault="002E64A2" w:rsidP="00710076">
            <w:pPr>
              <w:spacing w:line="240" w:lineRule="auto"/>
              <w:ind w:firstLineChars="0" w:firstLine="0"/>
              <w:jc w:val="left"/>
              <w:rPr>
                <w:rFonts w:asciiTheme="minorEastAsia" w:hAnsiTheme="minorEastAsia" w:cs="Arial"/>
                <w:sz w:val="24"/>
                <w:szCs w:val="24"/>
                <w:lang w:val="de-DE"/>
              </w:rPr>
            </w:pPr>
            <w:r w:rsidRPr="002F2C63">
              <w:rPr>
                <w:rFonts w:asciiTheme="minorEastAsia" w:hAnsiTheme="minorEastAsia" w:cs="Arial" w:hint="eastAsia"/>
                <w:sz w:val="24"/>
                <w:szCs w:val="24"/>
                <w:lang w:val="de-DE"/>
              </w:rPr>
              <w:t>科隆教育中心</w:t>
            </w:r>
          </w:p>
        </w:tc>
        <w:tc>
          <w:tcPr>
            <w:tcW w:w="4506" w:type="dxa"/>
            <w:vAlign w:val="center"/>
          </w:tcPr>
          <w:p w:rsidR="002E64A2" w:rsidRPr="002F2C63" w:rsidRDefault="002E64A2" w:rsidP="00710076">
            <w:pPr>
              <w:spacing w:line="240" w:lineRule="auto"/>
              <w:ind w:firstLineChars="0" w:firstLine="0"/>
              <w:rPr>
                <w:rFonts w:asciiTheme="minorEastAsia" w:hAnsiTheme="minorEastAsia"/>
                <w:bCs/>
                <w:sz w:val="24"/>
                <w:szCs w:val="24"/>
                <w:lang w:val="de-DE"/>
              </w:rPr>
            </w:pPr>
            <w:r w:rsidRPr="002F2C63">
              <w:rPr>
                <w:rFonts w:asciiTheme="minorEastAsia" w:hAnsiTheme="minorEastAsia" w:hint="eastAsia"/>
                <w:bCs/>
                <w:sz w:val="24"/>
                <w:szCs w:val="24"/>
                <w:lang w:val="de-DE"/>
              </w:rPr>
              <w:t>德国新能源发展</w:t>
            </w:r>
            <w:r w:rsidRPr="002F2C63">
              <w:rPr>
                <w:rFonts w:asciiTheme="minorEastAsia" w:hAnsiTheme="minorEastAsia" w:cs="Arial" w:hint="eastAsia"/>
                <w:sz w:val="24"/>
                <w:szCs w:val="24"/>
                <w:lang w:val="de-DE"/>
              </w:rPr>
              <w:t>：</w:t>
            </w:r>
          </w:p>
          <w:p w:rsidR="002E64A2" w:rsidRPr="002F2C63" w:rsidRDefault="002E64A2" w:rsidP="00710076">
            <w:pPr>
              <w:spacing w:line="240" w:lineRule="auto"/>
              <w:ind w:firstLineChars="0" w:firstLine="0"/>
              <w:rPr>
                <w:rFonts w:asciiTheme="minorEastAsia" w:hAnsiTheme="minorEastAsia"/>
                <w:bCs/>
                <w:sz w:val="24"/>
                <w:szCs w:val="24"/>
                <w:lang w:val="de-DE"/>
              </w:rPr>
            </w:pPr>
            <w:r w:rsidRPr="002F2C63">
              <w:rPr>
                <w:rFonts w:asciiTheme="minorEastAsia" w:hAnsiTheme="minorEastAsia" w:hint="eastAsia"/>
                <w:bCs/>
                <w:sz w:val="24"/>
                <w:szCs w:val="24"/>
                <w:lang w:val="de-DE"/>
              </w:rPr>
              <w:t>来自大自然的能量</w:t>
            </w:r>
          </w:p>
          <w:p w:rsidR="002E64A2" w:rsidRPr="002F2C63" w:rsidRDefault="002E64A2" w:rsidP="00710076">
            <w:pPr>
              <w:spacing w:line="240" w:lineRule="auto"/>
              <w:ind w:firstLineChars="0" w:firstLine="0"/>
              <w:rPr>
                <w:rFonts w:asciiTheme="minorEastAsia" w:hAnsiTheme="minorEastAsia"/>
                <w:bCs/>
                <w:sz w:val="24"/>
                <w:szCs w:val="24"/>
                <w:lang w:val="de-DE"/>
              </w:rPr>
            </w:pPr>
            <w:r w:rsidRPr="002F2C63">
              <w:rPr>
                <w:rFonts w:asciiTheme="minorEastAsia" w:hAnsiTheme="minorEastAsia" w:hint="eastAsia"/>
                <w:bCs/>
                <w:sz w:val="24"/>
                <w:szCs w:val="24"/>
                <w:lang w:val="de-DE"/>
              </w:rPr>
              <w:t>光伏和太阳能的划分</w:t>
            </w:r>
          </w:p>
        </w:tc>
        <w:tc>
          <w:tcPr>
            <w:tcW w:w="1792" w:type="dxa"/>
            <w:gridSpan w:val="2"/>
            <w:vAlign w:val="center"/>
          </w:tcPr>
          <w:p w:rsidR="002E64A2" w:rsidRPr="002F2C63" w:rsidRDefault="002E64A2" w:rsidP="00710076">
            <w:pPr>
              <w:spacing w:line="240" w:lineRule="auto"/>
              <w:ind w:firstLineChars="0" w:firstLine="0"/>
              <w:jc w:val="left"/>
              <w:rPr>
                <w:rFonts w:asciiTheme="minorEastAsia" w:hAnsiTheme="minorEastAsia" w:cs="Arial"/>
                <w:i/>
                <w:sz w:val="24"/>
                <w:szCs w:val="24"/>
                <w:lang w:val="de-DE"/>
              </w:rPr>
            </w:pPr>
            <w:r w:rsidRPr="002F2C63">
              <w:rPr>
                <w:rFonts w:asciiTheme="minorEastAsia" w:hAnsiTheme="minorEastAsia" w:cs="Arial" w:hint="eastAsia"/>
                <w:sz w:val="24"/>
                <w:szCs w:val="24"/>
                <w:lang w:val="de-DE"/>
              </w:rPr>
              <w:t>讲座和参观</w:t>
            </w:r>
          </w:p>
        </w:tc>
      </w:tr>
      <w:tr w:rsidR="002E64A2" w:rsidRPr="002F2C63" w:rsidTr="004D779F">
        <w:trPr>
          <w:trHeight w:val="383"/>
        </w:trPr>
        <w:tc>
          <w:tcPr>
            <w:tcW w:w="1155" w:type="dxa"/>
            <w:vMerge/>
            <w:vAlign w:val="center"/>
          </w:tcPr>
          <w:p w:rsidR="002E64A2" w:rsidRPr="002F2C63" w:rsidRDefault="002E64A2" w:rsidP="00710076">
            <w:pPr>
              <w:spacing w:line="240" w:lineRule="auto"/>
              <w:ind w:firstLineChars="0" w:firstLine="0"/>
              <w:jc w:val="center"/>
              <w:rPr>
                <w:rFonts w:asciiTheme="minorEastAsia" w:hAnsiTheme="minorEastAsia" w:cs="Arial"/>
                <w:bCs/>
                <w:sz w:val="24"/>
                <w:szCs w:val="24"/>
                <w:lang w:val="de-DE"/>
              </w:rPr>
            </w:pPr>
          </w:p>
        </w:tc>
        <w:tc>
          <w:tcPr>
            <w:tcW w:w="986" w:type="dxa"/>
            <w:vAlign w:val="center"/>
          </w:tcPr>
          <w:p w:rsidR="002E64A2" w:rsidRPr="002F2C63" w:rsidRDefault="002E64A2" w:rsidP="00710076">
            <w:pPr>
              <w:spacing w:line="240" w:lineRule="auto"/>
              <w:ind w:firstLineChars="0" w:firstLine="0"/>
              <w:jc w:val="center"/>
              <w:rPr>
                <w:rFonts w:asciiTheme="minorEastAsia" w:hAnsiTheme="minorEastAsia"/>
                <w:sz w:val="24"/>
                <w:szCs w:val="24"/>
                <w:lang w:val="de-DE"/>
              </w:rPr>
            </w:pPr>
            <w:r w:rsidRPr="002F2C63">
              <w:rPr>
                <w:rFonts w:asciiTheme="minorEastAsia" w:hAnsiTheme="minorEastAsia" w:cs="Arial" w:hint="eastAsia"/>
                <w:sz w:val="24"/>
                <w:szCs w:val="24"/>
                <w:lang w:val="de-DE"/>
              </w:rPr>
              <w:t>下午</w:t>
            </w:r>
          </w:p>
        </w:tc>
        <w:tc>
          <w:tcPr>
            <w:tcW w:w="1532" w:type="dxa"/>
            <w:vAlign w:val="center"/>
          </w:tcPr>
          <w:p w:rsidR="002E64A2" w:rsidRPr="002F2C63" w:rsidRDefault="002E64A2" w:rsidP="00710076">
            <w:pPr>
              <w:spacing w:line="240" w:lineRule="auto"/>
              <w:ind w:firstLineChars="0" w:firstLine="0"/>
              <w:jc w:val="left"/>
              <w:rPr>
                <w:rFonts w:asciiTheme="minorEastAsia" w:hAnsiTheme="minorEastAsia" w:cs="Arial"/>
                <w:sz w:val="24"/>
                <w:szCs w:val="24"/>
                <w:lang w:val="de-DE"/>
              </w:rPr>
            </w:pPr>
            <w:r w:rsidRPr="002F2C63">
              <w:rPr>
                <w:rFonts w:asciiTheme="minorEastAsia" w:hAnsiTheme="minorEastAsia" w:cs="Arial" w:hint="eastAsia"/>
                <w:sz w:val="24"/>
                <w:szCs w:val="24"/>
                <w:lang w:val="de-DE"/>
              </w:rPr>
              <w:t>科隆教育中心</w:t>
            </w:r>
          </w:p>
        </w:tc>
        <w:tc>
          <w:tcPr>
            <w:tcW w:w="4506" w:type="dxa"/>
            <w:vAlign w:val="center"/>
          </w:tcPr>
          <w:p w:rsidR="002E64A2" w:rsidRPr="002F2C63" w:rsidRDefault="002E64A2" w:rsidP="00710076">
            <w:pPr>
              <w:spacing w:line="240" w:lineRule="auto"/>
              <w:ind w:firstLineChars="0" w:firstLine="0"/>
              <w:jc w:val="left"/>
              <w:rPr>
                <w:rFonts w:asciiTheme="minorEastAsia" w:hAnsiTheme="minorEastAsia" w:cs="Arial"/>
                <w:sz w:val="24"/>
                <w:szCs w:val="24"/>
                <w:lang w:val="de-DE"/>
              </w:rPr>
            </w:pPr>
            <w:r w:rsidRPr="002F2C63">
              <w:rPr>
                <w:rFonts w:asciiTheme="minorEastAsia" w:hAnsiTheme="minorEastAsia" w:cs="Arial" w:hint="eastAsia"/>
                <w:sz w:val="24"/>
                <w:szCs w:val="24"/>
                <w:lang w:val="de-DE"/>
              </w:rPr>
              <w:t>专题讲座：</w:t>
            </w:r>
          </w:p>
          <w:p w:rsidR="002E64A2" w:rsidRPr="002F2C63" w:rsidRDefault="002E64A2" w:rsidP="00710076">
            <w:pPr>
              <w:spacing w:line="240" w:lineRule="auto"/>
              <w:ind w:firstLineChars="0" w:firstLine="0"/>
              <w:rPr>
                <w:rFonts w:asciiTheme="minorEastAsia" w:hAnsiTheme="minorEastAsia" w:cs="宋体"/>
                <w:bCs/>
                <w:sz w:val="24"/>
                <w:szCs w:val="24"/>
                <w:lang w:val="de-DE"/>
              </w:rPr>
            </w:pPr>
            <w:r w:rsidRPr="002F2C63">
              <w:rPr>
                <w:rFonts w:asciiTheme="minorEastAsia" w:hAnsiTheme="minorEastAsia" w:cs="Arial" w:hint="eastAsia"/>
                <w:sz w:val="24"/>
                <w:szCs w:val="24"/>
                <w:lang w:val="de-DE"/>
              </w:rPr>
              <w:t>工商行会对于德国经济的意义</w:t>
            </w:r>
          </w:p>
        </w:tc>
        <w:tc>
          <w:tcPr>
            <w:tcW w:w="1792" w:type="dxa"/>
            <w:gridSpan w:val="2"/>
            <w:vAlign w:val="center"/>
          </w:tcPr>
          <w:p w:rsidR="002E64A2" w:rsidRPr="002F2C63" w:rsidRDefault="002E64A2" w:rsidP="00710076">
            <w:pPr>
              <w:spacing w:line="240" w:lineRule="auto"/>
              <w:ind w:firstLineChars="0" w:firstLine="0"/>
              <w:jc w:val="left"/>
              <w:rPr>
                <w:rFonts w:asciiTheme="minorEastAsia" w:hAnsiTheme="minorEastAsia" w:cs="Arial"/>
                <w:bCs/>
                <w:sz w:val="24"/>
                <w:szCs w:val="24"/>
                <w:lang w:val="de-DE"/>
              </w:rPr>
            </w:pPr>
            <w:r w:rsidRPr="002F2C63">
              <w:rPr>
                <w:rFonts w:asciiTheme="minorEastAsia" w:hAnsiTheme="minorEastAsia" w:cs="Arial" w:hint="eastAsia"/>
                <w:sz w:val="24"/>
                <w:szCs w:val="24"/>
                <w:lang w:val="de-DE"/>
              </w:rPr>
              <w:t>科隆工商行会讲座</w:t>
            </w:r>
          </w:p>
        </w:tc>
      </w:tr>
      <w:tr w:rsidR="002E64A2" w:rsidRPr="002F2C63" w:rsidTr="004D779F">
        <w:trPr>
          <w:trHeight w:val="330"/>
        </w:trPr>
        <w:tc>
          <w:tcPr>
            <w:tcW w:w="1155" w:type="dxa"/>
            <w:vMerge w:val="restart"/>
            <w:vAlign w:val="center"/>
          </w:tcPr>
          <w:p w:rsidR="002E64A2" w:rsidRPr="002F2C63" w:rsidRDefault="002E64A2" w:rsidP="00710076">
            <w:pPr>
              <w:spacing w:line="240" w:lineRule="auto"/>
              <w:ind w:firstLineChars="0" w:firstLine="0"/>
              <w:jc w:val="center"/>
              <w:rPr>
                <w:rFonts w:asciiTheme="minorEastAsia" w:hAnsiTheme="minorEastAsia"/>
                <w:bCs/>
                <w:sz w:val="24"/>
                <w:szCs w:val="24"/>
              </w:rPr>
            </w:pPr>
            <w:r w:rsidRPr="002F2C63">
              <w:rPr>
                <w:rFonts w:asciiTheme="minorEastAsia" w:hAnsiTheme="minorEastAsia" w:hint="eastAsia"/>
                <w:bCs/>
                <w:sz w:val="24"/>
                <w:szCs w:val="24"/>
                <w:lang w:val="de-DE"/>
              </w:rPr>
              <w:t>第</w:t>
            </w:r>
            <w:r w:rsidRPr="002F2C63">
              <w:rPr>
                <w:rFonts w:asciiTheme="minorEastAsia" w:hAnsiTheme="minorEastAsia" w:hint="eastAsia"/>
                <w:bCs/>
                <w:sz w:val="24"/>
                <w:szCs w:val="24"/>
              </w:rPr>
              <w:t>5天</w:t>
            </w:r>
          </w:p>
          <w:p w:rsidR="002E64A2" w:rsidRPr="002F2C63" w:rsidRDefault="002E64A2" w:rsidP="00710076">
            <w:pPr>
              <w:spacing w:line="240" w:lineRule="auto"/>
              <w:ind w:firstLineChars="0" w:firstLine="0"/>
              <w:jc w:val="center"/>
              <w:rPr>
                <w:rFonts w:asciiTheme="minorEastAsia" w:hAnsiTheme="minorEastAsia"/>
                <w:bCs/>
                <w:sz w:val="24"/>
                <w:szCs w:val="24"/>
                <w:lang w:val="de-DE"/>
              </w:rPr>
            </w:pPr>
            <w:r w:rsidRPr="002F2C63">
              <w:rPr>
                <w:rFonts w:asciiTheme="minorEastAsia" w:hAnsiTheme="minorEastAsia" w:hint="eastAsia"/>
                <w:bCs/>
                <w:sz w:val="24"/>
                <w:szCs w:val="24"/>
                <w:lang w:val="de-DE"/>
              </w:rPr>
              <w:t>星期四</w:t>
            </w:r>
          </w:p>
        </w:tc>
        <w:tc>
          <w:tcPr>
            <w:tcW w:w="986" w:type="dxa"/>
            <w:vAlign w:val="center"/>
          </w:tcPr>
          <w:p w:rsidR="002E64A2" w:rsidRPr="002F2C63" w:rsidRDefault="002E64A2" w:rsidP="00710076">
            <w:pPr>
              <w:spacing w:line="240" w:lineRule="auto"/>
              <w:ind w:firstLineChars="0" w:firstLine="0"/>
              <w:jc w:val="center"/>
              <w:rPr>
                <w:rFonts w:asciiTheme="minorEastAsia" w:hAnsiTheme="minorEastAsia"/>
                <w:sz w:val="24"/>
                <w:szCs w:val="24"/>
                <w:lang w:val="de-DE"/>
              </w:rPr>
            </w:pPr>
            <w:r w:rsidRPr="002F2C63">
              <w:rPr>
                <w:rFonts w:asciiTheme="minorEastAsia" w:hAnsiTheme="minorEastAsia" w:cs="Arial" w:hint="eastAsia"/>
                <w:sz w:val="24"/>
                <w:szCs w:val="24"/>
              </w:rPr>
              <w:t>上午</w:t>
            </w:r>
          </w:p>
        </w:tc>
        <w:tc>
          <w:tcPr>
            <w:tcW w:w="1532" w:type="dxa"/>
            <w:vAlign w:val="center"/>
          </w:tcPr>
          <w:p w:rsidR="002E64A2" w:rsidRPr="002F2C63" w:rsidRDefault="002E64A2" w:rsidP="00710076">
            <w:pPr>
              <w:spacing w:line="240" w:lineRule="auto"/>
              <w:ind w:firstLineChars="0" w:firstLine="0"/>
              <w:rPr>
                <w:rFonts w:asciiTheme="minorEastAsia" w:hAnsiTheme="minorEastAsia" w:cs="Arial"/>
                <w:sz w:val="24"/>
                <w:szCs w:val="24"/>
                <w:lang w:val="de-DE"/>
              </w:rPr>
            </w:pPr>
            <w:r w:rsidRPr="002F2C63">
              <w:rPr>
                <w:rFonts w:asciiTheme="minorEastAsia" w:hAnsiTheme="minorEastAsia" w:cs="Arial" w:hint="eastAsia"/>
                <w:sz w:val="24"/>
                <w:szCs w:val="24"/>
                <w:lang w:val="de-DE"/>
              </w:rPr>
              <w:t>科隆教育中心</w:t>
            </w:r>
          </w:p>
        </w:tc>
        <w:tc>
          <w:tcPr>
            <w:tcW w:w="4506" w:type="dxa"/>
            <w:vAlign w:val="center"/>
          </w:tcPr>
          <w:p w:rsidR="002E64A2" w:rsidRPr="002F2C63" w:rsidRDefault="002E64A2" w:rsidP="00710076">
            <w:pPr>
              <w:spacing w:line="240" w:lineRule="auto"/>
              <w:ind w:firstLineChars="0" w:firstLine="0"/>
              <w:jc w:val="left"/>
              <w:rPr>
                <w:rFonts w:asciiTheme="minorEastAsia" w:hAnsiTheme="minorEastAsia" w:cs="Arial"/>
                <w:sz w:val="24"/>
                <w:szCs w:val="24"/>
                <w:lang w:val="de-DE"/>
              </w:rPr>
            </w:pPr>
            <w:r w:rsidRPr="002F2C63">
              <w:rPr>
                <w:rFonts w:asciiTheme="minorEastAsia" w:hAnsiTheme="minorEastAsia" w:cs="Arial" w:hint="eastAsia"/>
                <w:sz w:val="24"/>
                <w:szCs w:val="24"/>
                <w:lang w:val="de-DE"/>
              </w:rPr>
              <w:t>专题讲座：</w:t>
            </w:r>
          </w:p>
          <w:p w:rsidR="002E64A2" w:rsidRPr="002F2C63" w:rsidRDefault="002E64A2" w:rsidP="00710076">
            <w:pPr>
              <w:spacing w:line="240" w:lineRule="auto"/>
              <w:ind w:firstLineChars="0" w:firstLine="0"/>
              <w:rPr>
                <w:rFonts w:asciiTheme="minorEastAsia" w:hAnsiTheme="minorEastAsia" w:cs="宋体"/>
                <w:sz w:val="24"/>
                <w:szCs w:val="24"/>
              </w:rPr>
            </w:pPr>
            <w:r w:rsidRPr="002F2C63">
              <w:rPr>
                <w:rFonts w:asciiTheme="minorEastAsia" w:hAnsiTheme="minorEastAsia" w:cs="宋体" w:hint="eastAsia"/>
                <w:sz w:val="24"/>
                <w:szCs w:val="24"/>
                <w:lang w:val="de-DE"/>
              </w:rPr>
              <w:t>关于连接、切割和涂层</w:t>
            </w:r>
            <w:r w:rsidRPr="002F2C63">
              <w:rPr>
                <w:rFonts w:asciiTheme="minorEastAsia" w:hAnsiTheme="minorEastAsia" w:cs="宋体" w:hint="eastAsia"/>
                <w:sz w:val="24"/>
                <w:szCs w:val="24"/>
              </w:rPr>
              <w:t>-国际焊接工艺（工科类）</w:t>
            </w:r>
          </w:p>
          <w:p w:rsidR="002E64A2" w:rsidRPr="002F2C63" w:rsidRDefault="002E64A2" w:rsidP="00710076">
            <w:pPr>
              <w:spacing w:line="240" w:lineRule="auto"/>
              <w:ind w:firstLineChars="0" w:firstLine="0"/>
              <w:rPr>
                <w:rFonts w:asciiTheme="minorEastAsia" w:hAnsiTheme="minorEastAsia" w:cs="宋体"/>
                <w:sz w:val="24"/>
                <w:szCs w:val="24"/>
              </w:rPr>
            </w:pPr>
            <w:r w:rsidRPr="002F2C63">
              <w:rPr>
                <w:rFonts w:asciiTheme="minorEastAsia" w:hAnsiTheme="minorEastAsia" w:cs="宋体" w:hint="eastAsia"/>
                <w:sz w:val="24"/>
                <w:szCs w:val="24"/>
              </w:rPr>
              <w:t>或</w:t>
            </w:r>
          </w:p>
          <w:p w:rsidR="002E64A2" w:rsidRPr="002F2C63" w:rsidRDefault="002E64A2" w:rsidP="00710076">
            <w:pPr>
              <w:spacing w:line="240" w:lineRule="auto"/>
              <w:ind w:firstLineChars="0" w:firstLine="0"/>
              <w:rPr>
                <w:rFonts w:asciiTheme="minorEastAsia" w:hAnsiTheme="minorEastAsia" w:cs="Arial"/>
                <w:sz w:val="24"/>
                <w:szCs w:val="24"/>
                <w:lang w:val="de-DE"/>
              </w:rPr>
            </w:pPr>
            <w:r w:rsidRPr="002F2C63">
              <w:rPr>
                <w:rFonts w:asciiTheme="minorEastAsia" w:hAnsiTheme="minorEastAsia" w:cs="Arial" w:hint="eastAsia"/>
                <w:sz w:val="24"/>
                <w:szCs w:val="24"/>
                <w:lang w:val="de-DE"/>
              </w:rPr>
              <w:t>科隆的金融（商科类）</w:t>
            </w:r>
          </w:p>
        </w:tc>
        <w:tc>
          <w:tcPr>
            <w:tcW w:w="1792" w:type="dxa"/>
            <w:gridSpan w:val="2"/>
          </w:tcPr>
          <w:p w:rsidR="002E64A2" w:rsidRPr="002F2C63" w:rsidRDefault="002E64A2" w:rsidP="00710076">
            <w:pPr>
              <w:spacing w:line="240" w:lineRule="auto"/>
              <w:ind w:firstLineChars="0" w:firstLine="0"/>
              <w:jc w:val="left"/>
              <w:rPr>
                <w:rFonts w:asciiTheme="minorEastAsia" w:hAnsiTheme="minorEastAsia" w:cs="Arial"/>
                <w:sz w:val="24"/>
                <w:szCs w:val="24"/>
                <w:lang w:val="de-DE"/>
              </w:rPr>
            </w:pPr>
            <w:r w:rsidRPr="002F2C63">
              <w:rPr>
                <w:rFonts w:asciiTheme="minorEastAsia" w:hAnsiTheme="minorEastAsia" w:cs="Arial" w:hint="eastAsia"/>
                <w:sz w:val="24"/>
                <w:szCs w:val="24"/>
              </w:rPr>
              <w:t>DVS（</w:t>
            </w:r>
            <w:r w:rsidRPr="002F2C63">
              <w:rPr>
                <w:rFonts w:asciiTheme="minorEastAsia" w:hAnsiTheme="minorEastAsia" w:hint="eastAsia"/>
                <w:sz w:val="24"/>
                <w:szCs w:val="24"/>
              </w:rPr>
              <w:t>德国焊接及相关技术协会</w:t>
            </w:r>
            <w:r w:rsidRPr="002F2C63">
              <w:rPr>
                <w:rFonts w:asciiTheme="minorEastAsia" w:hAnsiTheme="minorEastAsia" w:cs="Arial" w:hint="eastAsia"/>
                <w:sz w:val="24"/>
                <w:szCs w:val="24"/>
              </w:rPr>
              <w:t>）</w:t>
            </w:r>
            <w:r w:rsidRPr="002F2C63">
              <w:rPr>
                <w:rFonts w:asciiTheme="minorEastAsia" w:hAnsiTheme="minorEastAsia" w:cs="Arial" w:hint="eastAsia"/>
                <w:sz w:val="24"/>
                <w:szCs w:val="24"/>
                <w:lang w:val="de-DE"/>
              </w:rPr>
              <w:t>讲座</w:t>
            </w:r>
          </w:p>
          <w:p w:rsidR="002E64A2" w:rsidRPr="002F2C63" w:rsidRDefault="002E64A2" w:rsidP="00710076">
            <w:pPr>
              <w:spacing w:line="240" w:lineRule="auto"/>
              <w:ind w:firstLineChars="0" w:firstLine="0"/>
              <w:jc w:val="left"/>
              <w:rPr>
                <w:rFonts w:asciiTheme="minorEastAsia" w:hAnsiTheme="minorEastAsia" w:cs="Arial"/>
                <w:sz w:val="24"/>
                <w:szCs w:val="24"/>
              </w:rPr>
            </w:pPr>
          </w:p>
          <w:p w:rsidR="002E64A2" w:rsidRPr="002F2C63" w:rsidRDefault="002E64A2" w:rsidP="00710076">
            <w:pPr>
              <w:spacing w:line="240" w:lineRule="auto"/>
              <w:ind w:firstLineChars="0" w:firstLine="0"/>
              <w:jc w:val="left"/>
              <w:rPr>
                <w:rFonts w:asciiTheme="minorEastAsia" w:hAnsiTheme="minorEastAsia" w:cs="Arial"/>
                <w:sz w:val="24"/>
                <w:szCs w:val="24"/>
                <w:lang w:val="de-DE"/>
              </w:rPr>
            </w:pPr>
            <w:r w:rsidRPr="002F2C63">
              <w:rPr>
                <w:rFonts w:asciiTheme="minorEastAsia" w:hAnsiTheme="minorEastAsia" w:cs="Arial" w:hint="eastAsia"/>
                <w:sz w:val="24"/>
                <w:szCs w:val="24"/>
              </w:rPr>
              <w:t>讲座</w:t>
            </w:r>
          </w:p>
        </w:tc>
      </w:tr>
      <w:tr w:rsidR="002E64A2" w:rsidRPr="002F2C63" w:rsidTr="004D779F">
        <w:trPr>
          <w:trHeight w:val="252"/>
        </w:trPr>
        <w:tc>
          <w:tcPr>
            <w:tcW w:w="1155" w:type="dxa"/>
            <w:vMerge/>
            <w:vAlign w:val="center"/>
          </w:tcPr>
          <w:p w:rsidR="002E64A2" w:rsidRPr="002F2C63" w:rsidRDefault="002E64A2" w:rsidP="00710076">
            <w:pPr>
              <w:spacing w:line="240" w:lineRule="auto"/>
              <w:ind w:firstLineChars="0" w:firstLine="0"/>
              <w:jc w:val="center"/>
              <w:rPr>
                <w:rFonts w:asciiTheme="minorEastAsia" w:hAnsiTheme="minorEastAsia" w:cs="Arial"/>
                <w:bCs/>
                <w:sz w:val="24"/>
                <w:szCs w:val="24"/>
                <w:lang w:val="de-DE"/>
              </w:rPr>
            </w:pPr>
          </w:p>
        </w:tc>
        <w:tc>
          <w:tcPr>
            <w:tcW w:w="986" w:type="dxa"/>
            <w:vAlign w:val="center"/>
          </w:tcPr>
          <w:p w:rsidR="002E64A2" w:rsidRPr="002F2C63" w:rsidRDefault="002E64A2" w:rsidP="00710076">
            <w:pPr>
              <w:spacing w:line="240" w:lineRule="auto"/>
              <w:ind w:firstLineChars="0" w:firstLine="0"/>
              <w:jc w:val="center"/>
              <w:rPr>
                <w:rFonts w:asciiTheme="minorEastAsia" w:hAnsiTheme="minorEastAsia"/>
                <w:sz w:val="24"/>
                <w:szCs w:val="24"/>
                <w:lang w:val="de-DE"/>
              </w:rPr>
            </w:pPr>
            <w:r w:rsidRPr="002F2C63">
              <w:rPr>
                <w:rFonts w:asciiTheme="minorEastAsia" w:hAnsiTheme="minorEastAsia" w:cs="Arial" w:hint="eastAsia"/>
                <w:sz w:val="24"/>
                <w:szCs w:val="24"/>
                <w:lang w:val="de-DE"/>
              </w:rPr>
              <w:t>下午</w:t>
            </w:r>
          </w:p>
        </w:tc>
        <w:tc>
          <w:tcPr>
            <w:tcW w:w="1532" w:type="dxa"/>
            <w:vAlign w:val="center"/>
          </w:tcPr>
          <w:p w:rsidR="002E64A2" w:rsidRPr="002F2C63" w:rsidRDefault="002E64A2" w:rsidP="00710076">
            <w:pPr>
              <w:spacing w:line="240" w:lineRule="auto"/>
              <w:ind w:firstLineChars="0" w:firstLine="0"/>
              <w:jc w:val="left"/>
              <w:rPr>
                <w:rFonts w:asciiTheme="minorEastAsia" w:hAnsiTheme="minorEastAsia" w:cs="Arial"/>
                <w:sz w:val="24"/>
                <w:szCs w:val="24"/>
                <w:lang w:val="de-DE"/>
              </w:rPr>
            </w:pPr>
            <w:r w:rsidRPr="002F2C63">
              <w:rPr>
                <w:rFonts w:asciiTheme="minorEastAsia" w:hAnsiTheme="minorEastAsia" w:cs="Arial" w:hint="eastAsia"/>
                <w:sz w:val="24"/>
                <w:szCs w:val="24"/>
                <w:lang w:val="de-DE"/>
              </w:rPr>
              <w:t>科隆焊接培训工厂</w:t>
            </w:r>
          </w:p>
          <w:p w:rsidR="002E64A2" w:rsidRPr="002F2C63" w:rsidRDefault="002E64A2" w:rsidP="00710076">
            <w:pPr>
              <w:spacing w:line="240" w:lineRule="auto"/>
              <w:ind w:firstLineChars="0" w:firstLine="0"/>
              <w:jc w:val="left"/>
              <w:rPr>
                <w:rFonts w:asciiTheme="minorEastAsia" w:hAnsiTheme="minorEastAsia" w:cs="Arial"/>
                <w:sz w:val="24"/>
                <w:szCs w:val="24"/>
                <w:lang w:val="de-DE"/>
              </w:rPr>
            </w:pPr>
          </w:p>
          <w:p w:rsidR="002E64A2" w:rsidRPr="002F2C63" w:rsidRDefault="002E64A2" w:rsidP="00710076">
            <w:pPr>
              <w:spacing w:line="240" w:lineRule="auto"/>
              <w:ind w:firstLineChars="0" w:firstLine="0"/>
              <w:jc w:val="left"/>
              <w:rPr>
                <w:rFonts w:asciiTheme="minorEastAsia" w:hAnsiTheme="minorEastAsia" w:cs="Arial"/>
                <w:sz w:val="24"/>
                <w:szCs w:val="24"/>
                <w:lang w:val="de-DE"/>
              </w:rPr>
            </w:pPr>
            <w:r w:rsidRPr="002F2C63">
              <w:rPr>
                <w:rFonts w:asciiTheme="minorEastAsia" w:hAnsiTheme="minorEastAsia" w:cs="Arial" w:hint="eastAsia"/>
                <w:sz w:val="24"/>
                <w:szCs w:val="24"/>
                <w:lang w:val="de-DE"/>
              </w:rPr>
              <w:t>科隆</w:t>
            </w:r>
          </w:p>
        </w:tc>
        <w:tc>
          <w:tcPr>
            <w:tcW w:w="4506" w:type="dxa"/>
            <w:vAlign w:val="center"/>
          </w:tcPr>
          <w:p w:rsidR="002E64A2" w:rsidRPr="002F2C63" w:rsidRDefault="002E64A2" w:rsidP="00710076">
            <w:pPr>
              <w:spacing w:line="240" w:lineRule="auto"/>
              <w:ind w:firstLineChars="0" w:firstLine="0"/>
              <w:jc w:val="left"/>
              <w:rPr>
                <w:rFonts w:asciiTheme="minorEastAsia" w:hAnsiTheme="minorEastAsia" w:cs="Arial"/>
                <w:sz w:val="24"/>
                <w:szCs w:val="24"/>
                <w:lang w:val="de-DE"/>
              </w:rPr>
            </w:pPr>
            <w:r w:rsidRPr="002F2C63">
              <w:rPr>
                <w:rFonts w:asciiTheme="minorEastAsia" w:hAnsiTheme="minorEastAsia" w:cs="Arial" w:hint="eastAsia"/>
                <w:sz w:val="24"/>
                <w:szCs w:val="24"/>
                <w:lang w:val="de-DE"/>
              </w:rPr>
              <w:t>焊接工艺演示</w:t>
            </w:r>
            <w:r w:rsidRPr="002F2C63">
              <w:rPr>
                <w:rFonts w:asciiTheme="minorEastAsia" w:hAnsiTheme="minorEastAsia" w:cs="宋体" w:hint="eastAsia"/>
                <w:sz w:val="24"/>
                <w:szCs w:val="24"/>
              </w:rPr>
              <w:t>（工科类）</w:t>
            </w:r>
          </w:p>
          <w:p w:rsidR="002E64A2" w:rsidRPr="002F2C63" w:rsidRDefault="002E64A2" w:rsidP="00710076">
            <w:pPr>
              <w:spacing w:line="240" w:lineRule="auto"/>
              <w:ind w:firstLineChars="0" w:firstLine="0"/>
              <w:jc w:val="left"/>
              <w:rPr>
                <w:rFonts w:asciiTheme="minorEastAsia" w:hAnsiTheme="minorEastAsia" w:cs="Arial"/>
                <w:sz w:val="24"/>
                <w:szCs w:val="24"/>
                <w:lang w:val="de-DE"/>
              </w:rPr>
            </w:pPr>
            <w:r w:rsidRPr="002F2C63">
              <w:rPr>
                <w:rFonts w:asciiTheme="minorEastAsia" w:hAnsiTheme="minorEastAsia" w:cs="Arial" w:hint="eastAsia"/>
                <w:sz w:val="24"/>
                <w:szCs w:val="24"/>
                <w:lang w:val="de-DE"/>
              </w:rPr>
              <w:t>或</w:t>
            </w:r>
          </w:p>
          <w:p w:rsidR="002E64A2" w:rsidRPr="002F2C63" w:rsidRDefault="002E64A2" w:rsidP="00710076">
            <w:pPr>
              <w:spacing w:line="240" w:lineRule="auto"/>
              <w:ind w:firstLineChars="0" w:firstLine="0"/>
              <w:jc w:val="left"/>
              <w:rPr>
                <w:rFonts w:asciiTheme="minorEastAsia" w:hAnsiTheme="minorEastAsia" w:cs="Arial"/>
                <w:sz w:val="24"/>
                <w:szCs w:val="24"/>
                <w:lang w:val="de-DE"/>
              </w:rPr>
            </w:pPr>
            <w:r w:rsidRPr="002F2C63">
              <w:rPr>
                <w:rFonts w:asciiTheme="minorEastAsia" w:hAnsiTheme="minorEastAsia" w:cs="Arial" w:hint="eastAsia"/>
                <w:sz w:val="24"/>
                <w:szCs w:val="24"/>
                <w:lang w:val="de-DE"/>
              </w:rPr>
              <w:t>参观科隆社会经济银行（商科类）</w:t>
            </w:r>
          </w:p>
        </w:tc>
        <w:tc>
          <w:tcPr>
            <w:tcW w:w="1792" w:type="dxa"/>
            <w:gridSpan w:val="2"/>
          </w:tcPr>
          <w:p w:rsidR="002E64A2" w:rsidRPr="002F2C63" w:rsidRDefault="002E64A2" w:rsidP="00710076">
            <w:pPr>
              <w:spacing w:line="240" w:lineRule="auto"/>
              <w:ind w:firstLineChars="0" w:firstLine="0"/>
              <w:rPr>
                <w:rFonts w:asciiTheme="minorEastAsia" w:hAnsiTheme="minorEastAsia" w:cs="Arial"/>
                <w:sz w:val="24"/>
                <w:szCs w:val="24"/>
                <w:lang w:val="de-DE"/>
              </w:rPr>
            </w:pPr>
            <w:r w:rsidRPr="002F2C63">
              <w:rPr>
                <w:rFonts w:asciiTheme="minorEastAsia" w:hAnsiTheme="minorEastAsia" w:cs="Arial" w:hint="eastAsia"/>
                <w:sz w:val="24"/>
                <w:szCs w:val="24"/>
                <w:lang w:val="de-DE"/>
              </w:rPr>
              <w:t>焊接工艺的实践演示</w:t>
            </w:r>
          </w:p>
          <w:p w:rsidR="002E64A2" w:rsidRPr="002F2C63" w:rsidRDefault="002E64A2" w:rsidP="00710076">
            <w:pPr>
              <w:spacing w:line="240" w:lineRule="auto"/>
              <w:ind w:firstLineChars="0" w:firstLine="0"/>
              <w:rPr>
                <w:rFonts w:asciiTheme="minorEastAsia" w:hAnsiTheme="minorEastAsia" w:cs="Arial"/>
                <w:sz w:val="24"/>
                <w:szCs w:val="24"/>
                <w:lang w:val="de-DE"/>
              </w:rPr>
            </w:pPr>
          </w:p>
          <w:p w:rsidR="002E64A2" w:rsidRPr="002F2C63" w:rsidRDefault="002E64A2" w:rsidP="00710076">
            <w:pPr>
              <w:spacing w:line="240" w:lineRule="auto"/>
              <w:ind w:firstLineChars="0" w:firstLine="0"/>
              <w:rPr>
                <w:rFonts w:asciiTheme="minorEastAsia" w:hAnsiTheme="minorEastAsia" w:cs="Arial"/>
                <w:sz w:val="24"/>
                <w:szCs w:val="24"/>
                <w:lang w:val="de-DE"/>
              </w:rPr>
            </w:pPr>
            <w:r w:rsidRPr="002F2C63">
              <w:rPr>
                <w:rFonts w:asciiTheme="minorEastAsia" w:hAnsiTheme="minorEastAsia" w:hint="eastAsia"/>
                <w:sz w:val="24"/>
                <w:szCs w:val="24"/>
                <w:lang w:val="de-DE"/>
              </w:rPr>
              <w:t>银行参观</w:t>
            </w:r>
          </w:p>
        </w:tc>
      </w:tr>
      <w:tr w:rsidR="002E64A2" w:rsidRPr="002F2C63" w:rsidTr="004D779F">
        <w:trPr>
          <w:trHeight w:val="654"/>
        </w:trPr>
        <w:tc>
          <w:tcPr>
            <w:tcW w:w="1155" w:type="dxa"/>
            <w:vAlign w:val="center"/>
          </w:tcPr>
          <w:p w:rsidR="002E64A2" w:rsidRPr="002F2C63" w:rsidRDefault="002E64A2" w:rsidP="00710076">
            <w:pPr>
              <w:spacing w:line="240" w:lineRule="auto"/>
              <w:ind w:firstLineChars="0" w:firstLine="0"/>
              <w:jc w:val="center"/>
              <w:rPr>
                <w:rFonts w:asciiTheme="minorEastAsia" w:hAnsiTheme="minorEastAsia" w:cs="Arial"/>
                <w:bCs/>
                <w:sz w:val="24"/>
                <w:szCs w:val="24"/>
              </w:rPr>
            </w:pPr>
            <w:r w:rsidRPr="002F2C63">
              <w:rPr>
                <w:rFonts w:asciiTheme="minorEastAsia" w:hAnsiTheme="minorEastAsia" w:cs="Arial" w:hint="eastAsia"/>
                <w:bCs/>
                <w:sz w:val="24"/>
                <w:szCs w:val="24"/>
              </w:rPr>
              <w:t>第6天</w:t>
            </w:r>
          </w:p>
          <w:p w:rsidR="002E64A2" w:rsidRPr="002F2C63" w:rsidRDefault="002E64A2" w:rsidP="00710076">
            <w:pPr>
              <w:spacing w:line="240" w:lineRule="auto"/>
              <w:ind w:firstLineChars="0" w:firstLine="0"/>
              <w:jc w:val="center"/>
              <w:rPr>
                <w:rFonts w:asciiTheme="minorEastAsia" w:hAnsiTheme="minorEastAsia"/>
                <w:bCs/>
                <w:sz w:val="24"/>
                <w:szCs w:val="24"/>
                <w:lang w:val="de-DE"/>
              </w:rPr>
            </w:pPr>
            <w:r w:rsidRPr="002F2C63">
              <w:rPr>
                <w:rFonts w:asciiTheme="minorEastAsia" w:hAnsiTheme="minorEastAsia" w:cs="Arial" w:hint="eastAsia"/>
                <w:bCs/>
                <w:sz w:val="24"/>
                <w:szCs w:val="24"/>
                <w:lang w:val="de-DE"/>
              </w:rPr>
              <w:t>星期五</w:t>
            </w:r>
          </w:p>
        </w:tc>
        <w:tc>
          <w:tcPr>
            <w:tcW w:w="986" w:type="dxa"/>
            <w:vAlign w:val="center"/>
          </w:tcPr>
          <w:p w:rsidR="002E64A2" w:rsidRPr="002F2C63" w:rsidRDefault="002E64A2" w:rsidP="00710076">
            <w:pPr>
              <w:spacing w:line="240" w:lineRule="auto"/>
              <w:ind w:firstLineChars="0" w:firstLine="0"/>
              <w:jc w:val="center"/>
              <w:rPr>
                <w:rFonts w:asciiTheme="minorEastAsia" w:hAnsiTheme="minorEastAsia"/>
                <w:sz w:val="24"/>
                <w:szCs w:val="24"/>
                <w:lang w:val="de-DE"/>
              </w:rPr>
            </w:pPr>
            <w:r w:rsidRPr="002F2C63">
              <w:rPr>
                <w:rFonts w:asciiTheme="minorEastAsia" w:hAnsiTheme="minorEastAsia" w:cs="Arial" w:hint="eastAsia"/>
                <w:sz w:val="24"/>
                <w:szCs w:val="24"/>
                <w:lang w:val="de-DE"/>
              </w:rPr>
              <w:t>全天</w:t>
            </w:r>
          </w:p>
        </w:tc>
        <w:tc>
          <w:tcPr>
            <w:tcW w:w="1532" w:type="dxa"/>
            <w:vAlign w:val="center"/>
          </w:tcPr>
          <w:p w:rsidR="002E64A2" w:rsidRPr="002F2C63" w:rsidRDefault="002E64A2" w:rsidP="00710076">
            <w:pPr>
              <w:spacing w:line="240" w:lineRule="auto"/>
              <w:ind w:firstLineChars="0" w:firstLine="0"/>
              <w:rPr>
                <w:rFonts w:asciiTheme="minorEastAsia" w:hAnsiTheme="minorEastAsia" w:cs="Arial"/>
                <w:sz w:val="24"/>
                <w:szCs w:val="24"/>
                <w:lang w:val="de-DE"/>
              </w:rPr>
            </w:pPr>
            <w:r w:rsidRPr="002F2C63">
              <w:rPr>
                <w:rFonts w:asciiTheme="minorEastAsia" w:hAnsiTheme="minorEastAsia" w:cs="Arial" w:hint="eastAsia"/>
                <w:sz w:val="24"/>
                <w:szCs w:val="24"/>
                <w:lang w:val="de-DE"/>
              </w:rPr>
              <w:t>科隆</w:t>
            </w:r>
            <w:r w:rsidRPr="002F2C63">
              <w:rPr>
                <w:rFonts w:asciiTheme="minorEastAsia" w:hAnsiTheme="minorEastAsia" w:cs="Arial" w:hint="eastAsia"/>
                <w:sz w:val="24"/>
                <w:szCs w:val="24"/>
              </w:rPr>
              <w:t>Wahn区</w:t>
            </w:r>
          </w:p>
        </w:tc>
        <w:tc>
          <w:tcPr>
            <w:tcW w:w="4506" w:type="dxa"/>
            <w:vAlign w:val="center"/>
          </w:tcPr>
          <w:p w:rsidR="002E64A2" w:rsidRPr="002F2C63" w:rsidRDefault="002E64A2" w:rsidP="00710076">
            <w:pPr>
              <w:spacing w:line="240" w:lineRule="auto"/>
              <w:ind w:firstLineChars="0" w:firstLine="0"/>
              <w:rPr>
                <w:rFonts w:asciiTheme="minorEastAsia" w:hAnsiTheme="minorEastAsia" w:cs="Arial"/>
                <w:sz w:val="24"/>
                <w:szCs w:val="24"/>
              </w:rPr>
            </w:pPr>
            <w:r w:rsidRPr="002F2C63">
              <w:rPr>
                <w:rFonts w:asciiTheme="minorEastAsia" w:hAnsiTheme="minorEastAsia" w:cs="Arial" w:hint="eastAsia"/>
                <w:sz w:val="24"/>
                <w:szCs w:val="24"/>
                <w:lang w:val="de-DE"/>
              </w:rPr>
              <w:t>科隆</w:t>
            </w:r>
            <w:r w:rsidRPr="002F2C63">
              <w:rPr>
                <w:rFonts w:asciiTheme="minorEastAsia" w:hAnsiTheme="minorEastAsia" w:cs="Arial" w:hint="eastAsia"/>
                <w:sz w:val="24"/>
                <w:szCs w:val="24"/>
              </w:rPr>
              <w:t>/波恩机场的物流技术流程</w:t>
            </w:r>
          </w:p>
          <w:p w:rsidR="002E64A2" w:rsidRPr="002F2C63" w:rsidRDefault="002E64A2" w:rsidP="00710076">
            <w:pPr>
              <w:spacing w:line="240" w:lineRule="auto"/>
              <w:ind w:firstLineChars="0" w:firstLine="0"/>
              <w:rPr>
                <w:rFonts w:asciiTheme="minorEastAsia" w:hAnsiTheme="minorEastAsia" w:cs="Arial"/>
                <w:sz w:val="24"/>
                <w:szCs w:val="24"/>
              </w:rPr>
            </w:pPr>
            <w:r w:rsidRPr="002F2C63">
              <w:rPr>
                <w:rFonts w:asciiTheme="minorEastAsia" w:hAnsiTheme="minorEastAsia" w:cs="Arial" w:hint="eastAsia"/>
                <w:sz w:val="24"/>
                <w:szCs w:val="24"/>
                <w:lang w:val="de-DE"/>
              </w:rPr>
              <w:t>物流行业作为一个经济行业</w:t>
            </w:r>
          </w:p>
          <w:p w:rsidR="002E64A2" w:rsidRPr="002F2C63" w:rsidRDefault="002E64A2" w:rsidP="00710076">
            <w:pPr>
              <w:spacing w:line="240" w:lineRule="auto"/>
              <w:ind w:firstLineChars="0" w:firstLine="0"/>
              <w:rPr>
                <w:rFonts w:asciiTheme="minorEastAsia" w:hAnsiTheme="minorEastAsia" w:cs="Arial"/>
                <w:sz w:val="24"/>
                <w:szCs w:val="24"/>
                <w:lang w:val="de-DE"/>
              </w:rPr>
            </w:pPr>
            <w:r w:rsidRPr="002F2C63">
              <w:rPr>
                <w:rFonts w:asciiTheme="minorEastAsia" w:hAnsiTheme="minorEastAsia" w:cs="Arial" w:hint="eastAsia"/>
                <w:sz w:val="24"/>
                <w:szCs w:val="24"/>
                <w:lang w:val="de-DE"/>
              </w:rPr>
              <w:t>科隆</w:t>
            </w:r>
            <w:r w:rsidRPr="002F2C63">
              <w:rPr>
                <w:rFonts w:asciiTheme="minorEastAsia" w:hAnsiTheme="minorEastAsia" w:cs="Arial" w:hint="eastAsia"/>
                <w:sz w:val="24"/>
                <w:szCs w:val="24"/>
              </w:rPr>
              <w:t>/波恩机场是德国第六大机场，也是第二大货运机场。</w:t>
            </w:r>
            <w:r w:rsidRPr="002F2C63">
              <w:rPr>
                <w:rFonts w:asciiTheme="minorEastAsia" w:hAnsiTheme="minorEastAsia" w:cs="Arial" w:hint="eastAsia"/>
                <w:sz w:val="24"/>
                <w:szCs w:val="24"/>
                <w:lang w:val="de-DE"/>
              </w:rPr>
              <w:t>机场年客运吞吐量超过</w:t>
            </w:r>
            <w:r w:rsidRPr="002F2C63">
              <w:rPr>
                <w:rFonts w:asciiTheme="minorEastAsia" w:hAnsiTheme="minorEastAsia" w:cs="Arial" w:hint="eastAsia"/>
                <w:sz w:val="24"/>
                <w:szCs w:val="24"/>
                <w:lang w:val="de-DE"/>
              </w:rPr>
              <w:lastRenderedPageBreak/>
              <w:t>1000万人次。</w:t>
            </w:r>
          </w:p>
        </w:tc>
        <w:tc>
          <w:tcPr>
            <w:tcW w:w="1792" w:type="dxa"/>
            <w:gridSpan w:val="2"/>
            <w:vAlign w:val="center"/>
          </w:tcPr>
          <w:p w:rsidR="002E64A2" w:rsidRPr="002F2C63" w:rsidRDefault="002E64A2" w:rsidP="00710076">
            <w:pPr>
              <w:spacing w:line="240" w:lineRule="auto"/>
              <w:ind w:firstLineChars="0" w:firstLine="0"/>
              <w:rPr>
                <w:rFonts w:asciiTheme="minorEastAsia" w:hAnsiTheme="minorEastAsia" w:cs="Arial"/>
                <w:sz w:val="24"/>
                <w:szCs w:val="24"/>
                <w:lang w:val="de-DE"/>
              </w:rPr>
            </w:pPr>
            <w:r w:rsidRPr="002F2C63">
              <w:rPr>
                <w:rFonts w:asciiTheme="minorEastAsia" w:hAnsiTheme="minorEastAsia" w:cs="Arial" w:hint="eastAsia"/>
                <w:sz w:val="24"/>
                <w:szCs w:val="24"/>
                <w:lang w:val="de-DE"/>
              </w:rPr>
              <w:lastRenderedPageBreak/>
              <w:t>讲座和参观机场</w:t>
            </w:r>
          </w:p>
        </w:tc>
      </w:tr>
      <w:tr w:rsidR="002E64A2" w:rsidRPr="002F2C63" w:rsidTr="004D779F">
        <w:trPr>
          <w:gridAfter w:val="1"/>
          <w:wAfter w:w="8" w:type="dxa"/>
          <w:trHeight w:val="647"/>
        </w:trPr>
        <w:tc>
          <w:tcPr>
            <w:tcW w:w="1155" w:type="dxa"/>
            <w:vAlign w:val="center"/>
          </w:tcPr>
          <w:p w:rsidR="002E64A2" w:rsidRPr="002F2C63" w:rsidRDefault="002E64A2" w:rsidP="00710076">
            <w:pPr>
              <w:spacing w:line="240" w:lineRule="auto"/>
              <w:ind w:firstLineChars="0" w:firstLine="0"/>
              <w:jc w:val="center"/>
              <w:rPr>
                <w:rFonts w:asciiTheme="minorEastAsia" w:hAnsiTheme="minorEastAsia" w:cs="Arial"/>
                <w:bCs/>
                <w:sz w:val="24"/>
                <w:szCs w:val="24"/>
              </w:rPr>
            </w:pPr>
            <w:r w:rsidRPr="002F2C63">
              <w:rPr>
                <w:rFonts w:asciiTheme="minorEastAsia" w:hAnsiTheme="minorEastAsia" w:cs="Arial" w:hint="eastAsia"/>
                <w:bCs/>
                <w:sz w:val="24"/>
                <w:szCs w:val="24"/>
              </w:rPr>
              <w:lastRenderedPageBreak/>
              <w:t>第7天</w:t>
            </w:r>
          </w:p>
          <w:p w:rsidR="002E64A2" w:rsidRPr="002F2C63" w:rsidRDefault="002E64A2" w:rsidP="00710076">
            <w:pPr>
              <w:spacing w:line="240" w:lineRule="auto"/>
              <w:ind w:firstLineChars="0" w:firstLine="0"/>
              <w:jc w:val="center"/>
              <w:rPr>
                <w:rFonts w:asciiTheme="minorEastAsia" w:hAnsiTheme="minorEastAsia" w:cs="Arial"/>
                <w:bCs/>
                <w:sz w:val="24"/>
                <w:szCs w:val="24"/>
              </w:rPr>
            </w:pPr>
            <w:r w:rsidRPr="002F2C63">
              <w:rPr>
                <w:rFonts w:asciiTheme="minorEastAsia" w:hAnsiTheme="minorEastAsia" w:cs="Arial" w:hint="eastAsia"/>
                <w:bCs/>
                <w:sz w:val="24"/>
                <w:szCs w:val="24"/>
              </w:rPr>
              <w:t>星期六</w:t>
            </w:r>
          </w:p>
        </w:tc>
        <w:tc>
          <w:tcPr>
            <w:tcW w:w="986" w:type="dxa"/>
            <w:vAlign w:val="center"/>
          </w:tcPr>
          <w:p w:rsidR="002E64A2" w:rsidRPr="002F2C63" w:rsidRDefault="002E64A2" w:rsidP="00710076">
            <w:pPr>
              <w:spacing w:line="240" w:lineRule="auto"/>
              <w:ind w:firstLineChars="0" w:firstLine="0"/>
              <w:jc w:val="center"/>
              <w:rPr>
                <w:rFonts w:asciiTheme="minorEastAsia" w:hAnsiTheme="minorEastAsia" w:cs="Arial"/>
                <w:sz w:val="24"/>
                <w:szCs w:val="24"/>
                <w:lang w:val="de-DE"/>
              </w:rPr>
            </w:pPr>
            <w:r w:rsidRPr="002F2C63">
              <w:rPr>
                <w:rFonts w:asciiTheme="minorEastAsia" w:hAnsiTheme="minorEastAsia" w:cs="Arial" w:hint="eastAsia"/>
                <w:sz w:val="24"/>
                <w:szCs w:val="24"/>
              </w:rPr>
              <w:t>全天</w:t>
            </w:r>
          </w:p>
        </w:tc>
        <w:tc>
          <w:tcPr>
            <w:tcW w:w="1532" w:type="dxa"/>
            <w:vAlign w:val="center"/>
          </w:tcPr>
          <w:p w:rsidR="002E64A2" w:rsidRPr="002F2C63" w:rsidRDefault="002E64A2" w:rsidP="00710076">
            <w:pPr>
              <w:spacing w:line="240" w:lineRule="auto"/>
              <w:ind w:firstLineChars="0" w:firstLine="0"/>
              <w:rPr>
                <w:rFonts w:asciiTheme="minorEastAsia" w:hAnsiTheme="minorEastAsia" w:cs="Arial"/>
                <w:b/>
                <w:sz w:val="24"/>
                <w:szCs w:val="24"/>
                <w:lang w:val="de-DE"/>
              </w:rPr>
            </w:pPr>
            <w:r w:rsidRPr="002F2C63">
              <w:rPr>
                <w:rFonts w:asciiTheme="minorEastAsia" w:hAnsiTheme="minorEastAsia" w:cs="Arial" w:hint="eastAsia"/>
                <w:sz w:val="24"/>
                <w:szCs w:val="24"/>
                <w:lang w:val="de-DE"/>
              </w:rPr>
              <w:t>科隆市区</w:t>
            </w:r>
          </w:p>
        </w:tc>
        <w:tc>
          <w:tcPr>
            <w:tcW w:w="4506" w:type="dxa"/>
            <w:vAlign w:val="center"/>
          </w:tcPr>
          <w:p w:rsidR="002E64A2" w:rsidRPr="002F2C63" w:rsidRDefault="002E64A2" w:rsidP="00710076">
            <w:pPr>
              <w:spacing w:line="240" w:lineRule="auto"/>
              <w:ind w:firstLineChars="0" w:firstLine="0"/>
              <w:rPr>
                <w:rFonts w:asciiTheme="minorEastAsia" w:hAnsiTheme="minorEastAsia" w:cs="Arial"/>
                <w:sz w:val="24"/>
                <w:szCs w:val="24"/>
                <w:lang w:val="de-DE"/>
              </w:rPr>
            </w:pPr>
            <w:r w:rsidRPr="002F2C63">
              <w:rPr>
                <w:rFonts w:asciiTheme="minorEastAsia" w:hAnsiTheme="minorEastAsia" w:cs="Arial" w:hint="eastAsia"/>
                <w:sz w:val="24"/>
                <w:szCs w:val="24"/>
                <w:lang w:val="de-DE"/>
              </w:rPr>
              <w:t>文化娱乐活动，可购物</w:t>
            </w:r>
          </w:p>
        </w:tc>
        <w:tc>
          <w:tcPr>
            <w:tcW w:w="1784" w:type="dxa"/>
            <w:vAlign w:val="center"/>
          </w:tcPr>
          <w:p w:rsidR="002E64A2" w:rsidRPr="002F2C63" w:rsidRDefault="002E64A2" w:rsidP="00710076">
            <w:pPr>
              <w:spacing w:line="240" w:lineRule="auto"/>
              <w:ind w:firstLineChars="0" w:firstLine="0"/>
              <w:rPr>
                <w:rFonts w:asciiTheme="minorEastAsia" w:hAnsiTheme="minorEastAsia" w:cs="Arial"/>
                <w:sz w:val="24"/>
                <w:szCs w:val="24"/>
                <w:lang w:val="de-DE"/>
              </w:rPr>
            </w:pPr>
            <w:r w:rsidRPr="002F2C63">
              <w:rPr>
                <w:rFonts w:asciiTheme="minorEastAsia" w:hAnsiTheme="minorEastAsia" w:cs="Arial" w:hint="eastAsia"/>
                <w:sz w:val="24"/>
                <w:szCs w:val="24"/>
                <w:lang w:val="de-DE"/>
              </w:rPr>
              <w:t>游览参观</w:t>
            </w:r>
          </w:p>
        </w:tc>
      </w:tr>
      <w:tr w:rsidR="002E64A2" w:rsidRPr="002F2C63" w:rsidTr="004D779F">
        <w:trPr>
          <w:gridAfter w:val="1"/>
          <w:wAfter w:w="8" w:type="dxa"/>
          <w:trHeight w:val="680"/>
        </w:trPr>
        <w:tc>
          <w:tcPr>
            <w:tcW w:w="1155" w:type="dxa"/>
            <w:vAlign w:val="center"/>
          </w:tcPr>
          <w:p w:rsidR="002E64A2" w:rsidRPr="002F2C63" w:rsidRDefault="002E64A2" w:rsidP="00710076">
            <w:pPr>
              <w:spacing w:line="240" w:lineRule="auto"/>
              <w:ind w:firstLineChars="0" w:firstLine="0"/>
              <w:jc w:val="center"/>
              <w:rPr>
                <w:rFonts w:asciiTheme="minorEastAsia" w:hAnsiTheme="minorEastAsia" w:cs="Arial"/>
                <w:bCs/>
                <w:sz w:val="24"/>
                <w:szCs w:val="24"/>
              </w:rPr>
            </w:pPr>
            <w:r w:rsidRPr="002F2C63">
              <w:rPr>
                <w:rFonts w:asciiTheme="minorEastAsia" w:hAnsiTheme="minorEastAsia" w:cs="Arial" w:hint="eastAsia"/>
                <w:bCs/>
                <w:sz w:val="24"/>
                <w:szCs w:val="24"/>
                <w:lang w:val="de-DE"/>
              </w:rPr>
              <w:t>第</w:t>
            </w:r>
            <w:r w:rsidRPr="002F2C63">
              <w:rPr>
                <w:rFonts w:asciiTheme="minorEastAsia" w:hAnsiTheme="minorEastAsia" w:cs="Arial" w:hint="eastAsia"/>
                <w:bCs/>
                <w:sz w:val="24"/>
                <w:szCs w:val="24"/>
              </w:rPr>
              <w:t>8天</w:t>
            </w:r>
          </w:p>
          <w:p w:rsidR="002E64A2" w:rsidRPr="002F2C63" w:rsidRDefault="002E64A2" w:rsidP="00710076">
            <w:pPr>
              <w:spacing w:line="240" w:lineRule="auto"/>
              <w:ind w:firstLineChars="0" w:firstLine="0"/>
              <w:jc w:val="center"/>
              <w:rPr>
                <w:rFonts w:asciiTheme="minorEastAsia" w:hAnsiTheme="minorEastAsia" w:cs="Arial"/>
                <w:bCs/>
                <w:sz w:val="24"/>
                <w:szCs w:val="24"/>
                <w:lang w:val="de-DE"/>
              </w:rPr>
            </w:pPr>
            <w:r w:rsidRPr="002F2C63">
              <w:rPr>
                <w:rFonts w:asciiTheme="minorEastAsia" w:hAnsiTheme="minorEastAsia" w:cs="Arial" w:hint="eastAsia"/>
                <w:bCs/>
                <w:sz w:val="24"/>
                <w:szCs w:val="24"/>
                <w:lang w:val="de-DE"/>
              </w:rPr>
              <w:t>星期日</w:t>
            </w:r>
          </w:p>
        </w:tc>
        <w:tc>
          <w:tcPr>
            <w:tcW w:w="986" w:type="dxa"/>
            <w:vAlign w:val="center"/>
          </w:tcPr>
          <w:p w:rsidR="002E64A2" w:rsidRPr="002F2C63" w:rsidRDefault="002E64A2" w:rsidP="00710076">
            <w:pPr>
              <w:spacing w:line="240" w:lineRule="auto"/>
              <w:ind w:firstLineChars="0" w:firstLine="0"/>
              <w:jc w:val="center"/>
              <w:rPr>
                <w:rFonts w:asciiTheme="minorEastAsia" w:hAnsiTheme="minorEastAsia"/>
                <w:sz w:val="24"/>
                <w:szCs w:val="24"/>
                <w:lang w:val="de-DE"/>
              </w:rPr>
            </w:pPr>
            <w:r w:rsidRPr="002F2C63">
              <w:rPr>
                <w:rFonts w:asciiTheme="minorEastAsia" w:hAnsiTheme="minorEastAsia" w:cs="Arial" w:hint="eastAsia"/>
                <w:sz w:val="24"/>
                <w:szCs w:val="24"/>
                <w:lang w:val="de-DE"/>
              </w:rPr>
              <w:t>全天</w:t>
            </w:r>
          </w:p>
        </w:tc>
        <w:tc>
          <w:tcPr>
            <w:tcW w:w="1532" w:type="dxa"/>
            <w:vAlign w:val="center"/>
          </w:tcPr>
          <w:p w:rsidR="002E64A2" w:rsidRPr="002F2C63" w:rsidRDefault="002E64A2" w:rsidP="00710076">
            <w:pPr>
              <w:spacing w:line="240" w:lineRule="auto"/>
              <w:ind w:firstLineChars="0" w:firstLine="0"/>
              <w:rPr>
                <w:rFonts w:asciiTheme="minorEastAsia" w:hAnsiTheme="minorEastAsia" w:cs="Arial"/>
                <w:sz w:val="24"/>
                <w:szCs w:val="24"/>
                <w:lang w:val="de-DE"/>
              </w:rPr>
            </w:pPr>
            <w:r w:rsidRPr="002F2C63">
              <w:rPr>
                <w:rFonts w:asciiTheme="minorEastAsia" w:hAnsiTheme="minorEastAsia" w:cs="Arial" w:hint="eastAsia"/>
                <w:sz w:val="24"/>
                <w:szCs w:val="24"/>
                <w:lang w:val="de-DE"/>
              </w:rPr>
              <w:t>科隆</w:t>
            </w:r>
          </w:p>
        </w:tc>
        <w:tc>
          <w:tcPr>
            <w:tcW w:w="4506" w:type="dxa"/>
            <w:vAlign w:val="center"/>
          </w:tcPr>
          <w:p w:rsidR="002E64A2" w:rsidRPr="002F2C63" w:rsidRDefault="002E64A2" w:rsidP="00710076">
            <w:pPr>
              <w:spacing w:line="240" w:lineRule="auto"/>
              <w:ind w:firstLineChars="0" w:firstLine="0"/>
              <w:rPr>
                <w:rFonts w:asciiTheme="minorEastAsia" w:hAnsiTheme="minorEastAsia" w:cs="Arial"/>
                <w:sz w:val="24"/>
                <w:szCs w:val="24"/>
                <w:lang w:val="de-DE"/>
              </w:rPr>
            </w:pPr>
            <w:r w:rsidRPr="002F2C63">
              <w:rPr>
                <w:rFonts w:asciiTheme="minorEastAsia" w:hAnsiTheme="minorEastAsia" w:cs="Arial" w:hint="eastAsia"/>
                <w:sz w:val="24"/>
                <w:szCs w:val="24"/>
                <w:lang w:val="de-DE"/>
              </w:rPr>
              <w:t>科隆城市观光</w:t>
            </w:r>
          </w:p>
        </w:tc>
        <w:tc>
          <w:tcPr>
            <w:tcW w:w="1784" w:type="dxa"/>
            <w:vAlign w:val="center"/>
          </w:tcPr>
          <w:p w:rsidR="002E64A2" w:rsidRPr="002F2C63" w:rsidRDefault="002E64A2" w:rsidP="00710076">
            <w:pPr>
              <w:spacing w:line="240" w:lineRule="auto"/>
              <w:ind w:firstLineChars="0" w:firstLine="0"/>
              <w:rPr>
                <w:rFonts w:asciiTheme="minorEastAsia" w:hAnsiTheme="minorEastAsia" w:cs="Arial"/>
                <w:sz w:val="24"/>
                <w:szCs w:val="24"/>
                <w:lang w:val="de-DE"/>
              </w:rPr>
            </w:pPr>
            <w:r w:rsidRPr="002F2C63">
              <w:rPr>
                <w:rFonts w:asciiTheme="minorEastAsia" w:hAnsiTheme="minorEastAsia" w:cs="Arial" w:hint="eastAsia"/>
                <w:sz w:val="24"/>
                <w:szCs w:val="24"/>
                <w:lang w:val="de-DE"/>
              </w:rPr>
              <w:t>参观科隆</w:t>
            </w:r>
          </w:p>
        </w:tc>
      </w:tr>
      <w:tr w:rsidR="002E64A2" w:rsidRPr="002F2C63" w:rsidTr="004D779F">
        <w:trPr>
          <w:gridAfter w:val="1"/>
          <w:wAfter w:w="8" w:type="dxa"/>
          <w:trHeight w:val="655"/>
        </w:trPr>
        <w:tc>
          <w:tcPr>
            <w:tcW w:w="1155" w:type="dxa"/>
            <w:vMerge w:val="restart"/>
            <w:vAlign w:val="center"/>
          </w:tcPr>
          <w:p w:rsidR="002E64A2" w:rsidRPr="002F2C63" w:rsidRDefault="002E64A2" w:rsidP="00710076">
            <w:pPr>
              <w:spacing w:line="240" w:lineRule="auto"/>
              <w:ind w:firstLineChars="0" w:firstLine="0"/>
              <w:jc w:val="center"/>
              <w:rPr>
                <w:rFonts w:asciiTheme="minorEastAsia" w:hAnsiTheme="minorEastAsia" w:cs="Arial"/>
                <w:bCs/>
                <w:sz w:val="24"/>
                <w:szCs w:val="24"/>
              </w:rPr>
            </w:pPr>
            <w:r w:rsidRPr="002F2C63">
              <w:rPr>
                <w:rFonts w:asciiTheme="minorEastAsia" w:hAnsiTheme="minorEastAsia" w:cs="Arial" w:hint="eastAsia"/>
                <w:bCs/>
                <w:sz w:val="24"/>
                <w:szCs w:val="24"/>
              </w:rPr>
              <w:t>第9天</w:t>
            </w:r>
          </w:p>
          <w:p w:rsidR="002E64A2" w:rsidRPr="002F2C63" w:rsidRDefault="002E64A2" w:rsidP="00710076">
            <w:pPr>
              <w:spacing w:line="240" w:lineRule="auto"/>
              <w:ind w:firstLineChars="0" w:firstLine="0"/>
              <w:jc w:val="center"/>
              <w:rPr>
                <w:rFonts w:asciiTheme="minorEastAsia" w:hAnsiTheme="minorEastAsia" w:cs="Arial"/>
                <w:bCs/>
                <w:sz w:val="24"/>
                <w:szCs w:val="24"/>
              </w:rPr>
            </w:pPr>
            <w:r w:rsidRPr="002F2C63">
              <w:rPr>
                <w:rFonts w:asciiTheme="minorEastAsia" w:hAnsiTheme="minorEastAsia" w:cs="Arial" w:hint="eastAsia"/>
                <w:bCs/>
                <w:sz w:val="24"/>
                <w:szCs w:val="24"/>
              </w:rPr>
              <w:t>星期一</w:t>
            </w:r>
          </w:p>
        </w:tc>
        <w:tc>
          <w:tcPr>
            <w:tcW w:w="986" w:type="dxa"/>
            <w:vAlign w:val="center"/>
          </w:tcPr>
          <w:p w:rsidR="002E64A2" w:rsidRPr="002F2C63" w:rsidRDefault="002E64A2" w:rsidP="00710076">
            <w:pPr>
              <w:spacing w:line="240" w:lineRule="auto"/>
              <w:ind w:firstLineChars="0" w:firstLine="0"/>
              <w:jc w:val="center"/>
              <w:rPr>
                <w:rFonts w:asciiTheme="minorEastAsia" w:hAnsiTheme="minorEastAsia"/>
                <w:sz w:val="24"/>
                <w:szCs w:val="24"/>
                <w:lang w:val="de-DE"/>
              </w:rPr>
            </w:pPr>
            <w:r w:rsidRPr="002F2C63">
              <w:rPr>
                <w:rFonts w:asciiTheme="minorEastAsia" w:hAnsiTheme="minorEastAsia" w:cs="Arial" w:hint="eastAsia"/>
                <w:sz w:val="24"/>
                <w:szCs w:val="24"/>
              </w:rPr>
              <w:t>上午</w:t>
            </w:r>
          </w:p>
        </w:tc>
        <w:tc>
          <w:tcPr>
            <w:tcW w:w="1532" w:type="dxa"/>
            <w:vAlign w:val="center"/>
          </w:tcPr>
          <w:p w:rsidR="002E64A2" w:rsidRPr="002F2C63" w:rsidRDefault="002E64A2" w:rsidP="00710076">
            <w:pPr>
              <w:spacing w:line="240" w:lineRule="auto"/>
              <w:ind w:firstLineChars="0" w:firstLine="0"/>
              <w:rPr>
                <w:rFonts w:asciiTheme="minorEastAsia" w:hAnsiTheme="minorEastAsia" w:cs="Arial"/>
                <w:sz w:val="24"/>
                <w:szCs w:val="24"/>
                <w:lang w:val="de-DE"/>
              </w:rPr>
            </w:pPr>
            <w:r w:rsidRPr="002F2C63">
              <w:rPr>
                <w:rFonts w:asciiTheme="minorEastAsia" w:hAnsiTheme="minorEastAsia" w:cs="Arial" w:hint="eastAsia"/>
                <w:sz w:val="24"/>
                <w:szCs w:val="24"/>
                <w:lang w:val="de-DE"/>
              </w:rPr>
              <w:t>科隆教育中心</w:t>
            </w:r>
          </w:p>
        </w:tc>
        <w:tc>
          <w:tcPr>
            <w:tcW w:w="4506" w:type="dxa"/>
            <w:vAlign w:val="center"/>
          </w:tcPr>
          <w:p w:rsidR="002E64A2" w:rsidRPr="002F2C63" w:rsidRDefault="002E64A2" w:rsidP="00710076">
            <w:pPr>
              <w:spacing w:line="240" w:lineRule="auto"/>
              <w:ind w:firstLineChars="0" w:firstLine="0"/>
              <w:jc w:val="left"/>
              <w:rPr>
                <w:rFonts w:asciiTheme="minorEastAsia" w:hAnsiTheme="minorEastAsia" w:cs="Arial"/>
                <w:sz w:val="24"/>
                <w:szCs w:val="24"/>
                <w:lang w:val="de-DE"/>
              </w:rPr>
            </w:pPr>
            <w:r w:rsidRPr="002F2C63">
              <w:rPr>
                <w:rFonts w:asciiTheme="minorEastAsia" w:hAnsiTheme="minorEastAsia" w:cs="Arial" w:hint="eastAsia"/>
                <w:sz w:val="24"/>
                <w:szCs w:val="24"/>
                <w:lang w:val="de-DE"/>
              </w:rPr>
              <w:t>专题讲座：</w:t>
            </w:r>
          </w:p>
          <w:p w:rsidR="002E64A2" w:rsidRPr="002F2C63" w:rsidRDefault="002E64A2" w:rsidP="00710076">
            <w:pPr>
              <w:spacing w:line="240" w:lineRule="auto"/>
              <w:ind w:firstLineChars="0" w:firstLine="0"/>
              <w:jc w:val="left"/>
              <w:rPr>
                <w:rFonts w:asciiTheme="minorEastAsia" w:hAnsiTheme="minorEastAsia" w:cs="Arial"/>
                <w:sz w:val="24"/>
                <w:szCs w:val="24"/>
                <w:lang w:val="de-DE"/>
              </w:rPr>
            </w:pPr>
            <w:r w:rsidRPr="002F2C63">
              <w:rPr>
                <w:rFonts w:asciiTheme="minorEastAsia" w:hAnsiTheme="minorEastAsia" w:cs="Arial" w:hint="eastAsia"/>
                <w:sz w:val="24"/>
                <w:szCs w:val="24"/>
                <w:lang w:val="de-DE"/>
              </w:rPr>
              <w:t>德国职业培训体系；</w:t>
            </w:r>
          </w:p>
          <w:p w:rsidR="002E64A2" w:rsidRPr="002F2C63" w:rsidRDefault="002E64A2" w:rsidP="00710076">
            <w:pPr>
              <w:spacing w:line="240" w:lineRule="auto"/>
              <w:ind w:firstLineChars="0" w:firstLine="0"/>
              <w:rPr>
                <w:rFonts w:asciiTheme="minorEastAsia" w:hAnsiTheme="minorEastAsia" w:cs="Arial"/>
                <w:sz w:val="24"/>
                <w:szCs w:val="24"/>
                <w:lang w:val="de-DE"/>
              </w:rPr>
            </w:pPr>
            <w:r w:rsidRPr="002F2C63">
              <w:rPr>
                <w:rFonts w:asciiTheme="minorEastAsia" w:hAnsiTheme="minorEastAsia" w:cs="Arial" w:hint="eastAsia"/>
                <w:sz w:val="24"/>
                <w:szCs w:val="24"/>
                <w:lang w:val="de-DE"/>
              </w:rPr>
              <w:t>劳动安全以及技术性行业的安全保护措施</w:t>
            </w:r>
          </w:p>
        </w:tc>
        <w:tc>
          <w:tcPr>
            <w:tcW w:w="1784" w:type="dxa"/>
            <w:vAlign w:val="center"/>
          </w:tcPr>
          <w:p w:rsidR="002E64A2" w:rsidRPr="002F2C63" w:rsidRDefault="002E64A2" w:rsidP="00710076">
            <w:pPr>
              <w:spacing w:line="240" w:lineRule="auto"/>
              <w:ind w:firstLineChars="0" w:firstLine="0"/>
              <w:rPr>
                <w:rFonts w:asciiTheme="minorEastAsia" w:hAnsiTheme="minorEastAsia" w:cs="Arial"/>
                <w:sz w:val="24"/>
                <w:szCs w:val="24"/>
                <w:lang w:val="de-DE"/>
              </w:rPr>
            </w:pPr>
            <w:r w:rsidRPr="002F2C63">
              <w:rPr>
                <w:rFonts w:asciiTheme="minorEastAsia" w:hAnsiTheme="minorEastAsia" w:cs="Arial" w:hint="eastAsia"/>
                <w:sz w:val="24"/>
                <w:szCs w:val="24"/>
                <w:lang w:val="de-DE"/>
              </w:rPr>
              <w:t>讲座</w:t>
            </w:r>
          </w:p>
        </w:tc>
      </w:tr>
      <w:tr w:rsidR="002E64A2" w:rsidRPr="002F2C63" w:rsidTr="004D779F">
        <w:trPr>
          <w:gridAfter w:val="1"/>
          <w:wAfter w:w="8" w:type="dxa"/>
          <w:cantSplit/>
          <w:trHeight w:val="308"/>
        </w:trPr>
        <w:tc>
          <w:tcPr>
            <w:tcW w:w="1155" w:type="dxa"/>
            <w:vMerge/>
            <w:vAlign w:val="center"/>
          </w:tcPr>
          <w:p w:rsidR="002E64A2" w:rsidRPr="002F2C63" w:rsidRDefault="002E64A2" w:rsidP="00710076">
            <w:pPr>
              <w:spacing w:line="240" w:lineRule="auto"/>
              <w:ind w:firstLineChars="0" w:firstLine="0"/>
              <w:jc w:val="center"/>
              <w:rPr>
                <w:rFonts w:asciiTheme="minorEastAsia" w:hAnsiTheme="minorEastAsia" w:cs="Arial"/>
                <w:bCs/>
                <w:sz w:val="24"/>
                <w:szCs w:val="24"/>
                <w:lang w:val="de-DE"/>
              </w:rPr>
            </w:pPr>
          </w:p>
        </w:tc>
        <w:tc>
          <w:tcPr>
            <w:tcW w:w="986" w:type="dxa"/>
            <w:vAlign w:val="center"/>
          </w:tcPr>
          <w:p w:rsidR="002E64A2" w:rsidRPr="002F2C63" w:rsidRDefault="002E64A2" w:rsidP="00710076">
            <w:pPr>
              <w:spacing w:line="240" w:lineRule="auto"/>
              <w:ind w:firstLineChars="0" w:firstLine="0"/>
              <w:jc w:val="center"/>
              <w:rPr>
                <w:rFonts w:asciiTheme="minorEastAsia" w:hAnsiTheme="minorEastAsia" w:cs="Arial"/>
                <w:b/>
                <w:color w:val="800000"/>
                <w:sz w:val="24"/>
                <w:szCs w:val="24"/>
                <w:lang w:val="de-DE"/>
              </w:rPr>
            </w:pPr>
            <w:r w:rsidRPr="002F2C63">
              <w:rPr>
                <w:rFonts w:asciiTheme="minorEastAsia" w:hAnsiTheme="minorEastAsia" w:cs="Arial" w:hint="eastAsia"/>
                <w:sz w:val="24"/>
                <w:szCs w:val="24"/>
              </w:rPr>
              <w:t>下午</w:t>
            </w:r>
          </w:p>
        </w:tc>
        <w:tc>
          <w:tcPr>
            <w:tcW w:w="1532" w:type="dxa"/>
            <w:vAlign w:val="center"/>
          </w:tcPr>
          <w:p w:rsidR="002E64A2" w:rsidRPr="002F2C63" w:rsidRDefault="002E64A2" w:rsidP="00710076">
            <w:pPr>
              <w:spacing w:line="240" w:lineRule="auto"/>
              <w:ind w:firstLineChars="0" w:firstLine="0"/>
              <w:rPr>
                <w:rFonts w:asciiTheme="minorEastAsia" w:hAnsiTheme="minorEastAsia" w:cs="Arial"/>
                <w:sz w:val="24"/>
                <w:szCs w:val="24"/>
                <w:lang w:val="de-DE"/>
              </w:rPr>
            </w:pPr>
            <w:r w:rsidRPr="002F2C63">
              <w:rPr>
                <w:rFonts w:asciiTheme="minorEastAsia" w:hAnsiTheme="minorEastAsia" w:cs="Arial" w:hint="eastAsia"/>
                <w:sz w:val="24"/>
                <w:szCs w:val="24"/>
                <w:lang w:val="de-DE"/>
              </w:rPr>
              <w:t>科隆</w:t>
            </w:r>
            <w:r w:rsidRPr="002F2C63">
              <w:rPr>
                <w:rFonts w:asciiTheme="minorEastAsia" w:hAnsiTheme="minorEastAsia" w:cs="Arial" w:hint="eastAsia"/>
                <w:sz w:val="24"/>
                <w:szCs w:val="24"/>
              </w:rPr>
              <w:t>Porz区</w:t>
            </w:r>
          </w:p>
        </w:tc>
        <w:tc>
          <w:tcPr>
            <w:tcW w:w="4506" w:type="dxa"/>
            <w:vAlign w:val="center"/>
          </w:tcPr>
          <w:p w:rsidR="002E64A2" w:rsidRPr="002F2C63" w:rsidRDefault="002E64A2" w:rsidP="00710076">
            <w:pPr>
              <w:spacing w:line="240" w:lineRule="auto"/>
              <w:ind w:firstLineChars="0" w:firstLine="0"/>
              <w:rPr>
                <w:rFonts w:asciiTheme="minorEastAsia" w:hAnsiTheme="minorEastAsia" w:cs="Arial"/>
                <w:sz w:val="24"/>
                <w:szCs w:val="24"/>
              </w:rPr>
            </w:pPr>
            <w:r w:rsidRPr="002F2C63">
              <w:rPr>
                <w:rFonts w:asciiTheme="minorEastAsia" w:hAnsiTheme="minorEastAsia" w:cs="Arial" w:hint="eastAsia"/>
                <w:sz w:val="24"/>
                <w:szCs w:val="24"/>
                <w:lang w:val="de-DE"/>
              </w:rPr>
              <w:t>关于发动机的工艺以及系统和服务解决方案，金属制造行业与企业经营及管理模式</w:t>
            </w:r>
            <w:r w:rsidRPr="002F2C63">
              <w:rPr>
                <w:rFonts w:asciiTheme="minorEastAsia" w:hAnsiTheme="minorEastAsia" w:cs="Arial" w:hint="eastAsia"/>
                <w:sz w:val="24"/>
                <w:szCs w:val="24"/>
              </w:rPr>
              <w:t xml:space="preserve">   </w:t>
            </w:r>
          </w:p>
          <w:p w:rsidR="002E64A2" w:rsidRPr="002F2C63" w:rsidRDefault="002E64A2" w:rsidP="00710076">
            <w:pPr>
              <w:spacing w:line="240" w:lineRule="auto"/>
              <w:ind w:firstLineChars="0" w:firstLine="0"/>
              <w:rPr>
                <w:rFonts w:asciiTheme="minorEastAsia" w:hAnsiTheme="minorEastAsia" w:cs="Arial"/>
                <w:sz w:val="24"/>
                <w:szCs w:val="24"/>
                <w:lang w:val="de-DE"/>
              </w:rPr>
            </w:pPr>
            <w:r w:rsidRPr="002F2C63">
              <w:rPr>
                <w:rFonts w:asciiTheme="minorEastAsia" w:hAnsiTheme="minorEastAsia" w:cs="Arial"/>
                <w:color w:val="000000"/>
                <w:sz w:val="24"/>
                <w:szCs w:val="24"/>
              </w:rPr>
              <w:t>道依茨公司是现今世界上历史最悠久的，世界领先的发动机独立制造厂商</w:t>
            </w:r>
            <w:r w:rsidRPr="002F2C63">
              <w:rPr>
                <w:rFonts w:asciiTheme="minorEastAsia" w:hAnsiTheme="minorEastAsia" w:cs="Arial" w:hint="eastAsia"/>
                <w:color w:val="000000"/>
                <w:sz w:val="24"/>
                <w:szCs w:val="24"/>
              </w:rPr>
              <w:t>。</w:t>
            </w:r>
          </w:p>
        </w:tc>
        <w:tc>
          <w:tcPr>
            <w:tcW w:w="1784" w:type="dxa"/>
            <w:vAlign w:val="center"/>
          </w:tcPr>
          <w:p w:rsidR="002E64A2" w:rsidRPr="002F2C63" w:rsidRDefault="002E64A2" w:rsidP="00710076">
            <w:pPr>
              <w:spacing w:line="240" w:lineRule="auto"/>
              <w:ind w:firstLineChars="0" w:firstLine="0"/>
              <w:rPr>
                <w:rFonts w:asciiTheme="minorEastAsia" w:hAnsiTheme="minorEastAsia" w:cs="Arial"/>
                <w:sz w:val="24"/>
                <w:szCs w:val="24"/>
                <w:lang w:val="de-DE"/>
              </w:rPr>
            </w:pPr>
            <w:r w:rsidRPr="002F2C63">
              <w:rPr>
                <w:rFonts w:asciiTheme="minorEastAsia" w:hAnsiTheme="minorEastAsia" w:cs="Arial" w:hint="eastAsia"/>
                <w:sz w:val="24"/>
                <w:szCs w:val="24"/>
                <w:lang w:val="de-DE"/>
              </w:rPr>
              <w:t>企业参观</w:t>
            </w:r>
          </w:p>
          <w:p w:rsidR="002E64A2" w:rsidRPr="002F2C63" w:rsidRDefault="002E64A2" w:rsidP="00710076">
            <w:pPr>
              <w:spacing w:line="240" w:lineRule="auto"/>
              <w:ind w:firstLineChars="0" w:firstLine="0"/>
              <w:rPr>
                <w:rFonts w:asciiTheme="minorEastAsia" w:hAnsiTheme="minorEastAsia" w:cs="Arial"/>
                <w:sz w:val="24"/>
                <w:szCs w:val="24"/>
                <w:lang w:val="de-DE"/>
              </w:rPr>
            </w:pPr>
            <w:r w:rsidRPr="002F2C63">
              <w:rPr>
                <w:rFonts w:asciiTheme="minorEastAsia" w:hAnsiTheme="minorEastAsia" w:cs="Arial" w:hint="eastAsia"/>
                <w:sz w:val="24"/>
                <w:szCs w:val="24"/>
                <w:lang w:val="de-DE"/>
              </w:rPr>
              <w:t>道依茨公司</w:t>
            </w:r>
          </w:p>
        </w:tc>
      </w:tr>
      <w:tr w:rsidR="002E64A2" w:rsidRPr="002F2C63" w:rsidTr="004D779F">
        <w:trPr>
          <w:gridAfter w:val="1"/>
          <w:wAfter w:w="8" w:type="dxa"/>
          <w:trHeight w:val="392"/>
        </w:trPr>
        <w:tc>
          <w:tcPr>
            <w:tcW w:w="1155" w:type="dxa"/>
            <w:vMerge w:val="restart"/>
            <w:vAlign w:val="center"/>
          </w:tcPr>
          <w:p w:rsidR="002E64A2" w:rsidRPr="002F2C63" w:rsidRDefault="002E64A2" w:rsidP="00710076">
            <w:pPr>
              <w:spacing w:line="240" w:lineRule="auto"/>
              <w:ind w:firstLineChars="0" w:firstLine="0"/>
              <w:jc w:val="center"/>
              <w:rPr>
                <w:rFonts w:asciiTheme="minorEastAsia" w:hAnsiTheme="minorEastAsia" w:cs="Arial"/>
                <w:bCs/>
                <w:sz w:val="24"/>
                <w:szCs w:val="24"/>
              </w:rPr>
            </w:pPr>
            <w:r w:rsidRPr="002F2C63">
              <w:rPr>
                <w:rFonts w:asciiTheme="minorEastAsia" w:hAnsiTheme="minorEastAsia" w:cs="Arial" w:hint="eastAsia"/>
                <w:bCs/>
                <w:sz w:val="24"/>
                <w:szCs w:val="24"/>
              </w:rPr>
              <w:t>第10天</w:t>
            </w:r>
          </w:p>
          <w:p w:rsidR="002E64A2" w:rsidRPr="002F2C63" w:rsidRDefault="002E64A2" w:rsidP="00710076">
            <w:pPr>
              <w:spacing w:line="240" w:lineRule="auto"/>
              <w:ind w:firstLineChars="0" w:firstLine="0"/>
              <w:jc w:val="center"/>
              <w:rPr>
                <w:rFonts w:asciiTheme="minorEastAsia" w:hAnsiTheme="minorEastAsia" w:cs="Arial"/>
                <w:bCs/>
                <w:sz w:val="24"/>
                <w:szCs w:val="24"/>
              </w:rPr>
            </w:pPr>
            <w:r w:rsidRPr="002F2C63">
              <w:rPr>
                <w:rFonts w:asciiTheme="minorEastAsia" w:hAnsiTheme="minorEastAsia" w:cs="Arial" w:hint="eastAsia"/>
                <w:bCs/>
                <w:sz w:val="24"/>
                <w:szCs w:val="24"/>
              </w:rPr>
              <w:t>星期二</w:t>
            </w:r>
          </w:p>
        </w:tc>
        <w:tc>
          <w:tcPr>
            <w:tcW w:w="986" w:type="dxa"/>
            <w:vAlign w:val="center"/>
          </w:tcPr>
          <w:p w:rsidR="002E64A2" w:rsidRPr="002F2C63" w:rsidRDefault="002E64A2" w:rsidP="00710076">
            <w:pPr>
              <w:spacing w:line="240" w:lineRule="auto"/>
              <w:ind w:firstLineChars="0" w:firstLine="0"/>
              <w:jc w:val="center"/>
              <w:rPr>
                <w:rFonts w:asciiTheme="minorEastAsia" w:hAnsiTheme="minorEastAsia"/>
                <w:sz w:val="24"/>
                <w:szCs w:val="24"/>
                <w:lang w:val="de-DE"/>
              </w:rPr>
            </w:pPr>
            <w:r w:rsidRPr="002F2C63">
              <w:rPr>
                <w:rFonts w:asciiTheme="minorEastAsia" w:hAnsiTheme="minorEastAsia" w:cs="Arial" w:hint="eastAsia"/>
                <w:sz w:val="24"/>
                <w:szCs w:val="24"/>
              </w:rPr>
              <w:t>上午</w:t>
            </w:r>
          </w:p>
        </w:tc>
        <w:tc>
          <w:tcPr>
            <w:tcW w:w="1532" w:type="dxa"/>
            <w:vAlign w:val="center"/>
          </w:tcPr>
          <w:p w:rsidR="002E64A2" w:rsidRPr="002F2C63" w:rsidRDefault="002E64A2" w:rsidP="00710076">
            <w:pPr>
              <w:spacing w:line="240" w:lineRule="auto"/>
              <w:ind w:firstLineChars="0" w:firstLine="0"/>
              <w:jc w:val="left"/>
              <w:rPr>
                <w:rFonts w:asciiTheme="minorEastAsia" w:hAnsiTheme="minorEastAsia" w:cs="Arial"/>
                <w:sz w:val="24"/>
                <w:szCs w:val="24"/>
                <w:lang w:val="de-DE"/>
              </w:rPr>
            </w:pPr>
            <w:r w:rsidRPr="002F2C63">
              <w:rPr>
                <w:rFonts w:asciiTheme="minorEastAsia" w:hAnsiTheme="minorEastAsia" w:cs="Arial" w:hint="eastAsia"/>
                <w:sz w:val="24"/>
                <w:szCs w:val="24"/>
                <w:lang w:val="de-DE"/>
              </w:rPr>
              <w:t>科隆</w:t>
            </w:r>
          </w:p>
        </w:tc>
        <w:tc>
          <w:tcPr>
            <w:tcW w:w="4506" w:type="dxa"/>
            <w:vAlign w:val="center"/>
          </w:tcPr>
          <w:p w:rsidR="002E64A2" w:rsidRPr="002F2C63" w:rsidRDefault="002E64A2" w:rsidP="00710076">
            <w:pPr>
              <w:spacing w:line="240" w:lineRule="auto"/>
              <w:ind w:firstLineChars="0" w:firstLine="0"/>
              <w:jc w:val="left"/>
              <w:rPr>
                <w:rFonts w:asciiTheme="minorEastAsia" w:hAnsiTheme="minorEastAsia" w:cs="Arial"/>
                <w:sz w:val="24"/>
                <w:szCs w:val="24"/>
                <w:lang w:val="de-DE"/>
              </w:rPr>
            </w:pPr>
            <w:r w:rsidRPr="002F2C63">
              <w:rPr>
                <w:rFonts w:asciiTheme="minorEastAsia" w:hAnsiTheme="minorEastAsia" w:cs="Arial" w:hint="eastAsia"/>
                <w:sz w:val="24"/>
                <w:szCs w:val="24"/>
                <w:lang w:val="de-DE"/>
              </w:rPr>
              <w:t>专题讲座：</w:t>
            </w:r>
          </w:p>
          <w:p w:rsidR="002E64A2" w:rsidRPr="002F2C63" w:rsidRDefault="002E64A2" w:rsidP="00710076">
            <w:pPr>
              <w:spacing w:line="240" w:lineRule="auto"/>
              <w:ind w:firstLineChars="0" w:firstLine="0"/>
              <w:rPr>
                <w:rFonts w:asciiTheme="minorEastAsia" w:hAnsiTheme="minorEastAsia" w:cs="Arial"/>
                <w:sz w:val="24"/>
                <w:szCs w:val="24"/>
                <w:lang w:val="de-DE"/>
              </w:rPr>
            </w:pPr>
            <w:r w:rsidRPr="002F2C63">
              <w:rPr>
                <w:rFonts w:asciiTheme="minorEastAsia" w:hAnsiTheme="minorEastAsia" w:cs="Arial" w:hint="eastAsia"/>
                <w:sz w:val="24"/>
                <w:szCs w:val="24"/>
                <w:lang w:val="de-DE"/>
              </w:rPr>
              <w:t>德国经济发展与中国合作伙伴的合作（商科类）</w:t>
            </w:r>
          </w:p>
          <w:p w:rsidR="002E64A2" w:rsidRPr="002F2C63" w:rsidRDefault="002E64A2" w:rsidP="00710076">
            <w:pPr>
              <w:spacing w:line="240" w:lineRule="auto"/>
              <w:ind w:firstLineChars="0" w:firstLine="0"/>
              <w:rPr>
                <w:rFonts w:asciiTheme="minorEastAsia" w:hAnsiTheme="minorEastAsia" w:cs="宋体"/>
                <w:bCs/>
                <w:sz w:val="24"/>
                <w:szCs w:val="24"/>
                <w:lang w:val="de-DE"/>
              </w:rPr>
            </w:pPr>
            <w:r w:rsidRPr="002F2C63">
              <w:rPr>
                <w:rFonts w:asciiTheme="minorEastAsia" w:hAnsiTheme="minorEastAsia" w:cs="宋体" w:hint="eastAsia"/>
                <w:bCs/>
                <w:sz w:val="24"/>
                <w:szCs w:val="24"/>
                <w:lang w:val="de-DE"/>
              </w:rPr>
              <w:t>或</w:t>
            </w:r>
          </w:p>
          <w:p w:rsidR="002E64A2" w:rsidRPr="002F2C63" w:rsidRDefault="002E64A2" w:rsidP="00710076">
            <w:pPr>
              <w:spacing w:line="240" w:lineRule="auto"/>
              <w:ind w:firstLineChars="0" w:firstLine="0"/>
              <w:jc w:val="left"/>
              <w:rPr>
                <w:rFonts w:asciiTheme="minorEastAsia" w:hAnsiTheme="minorEastAsia" w:cs="Arial"/>
                <w:sz w:val="24"/>
                <w:szCs w:val="24"/>
                <w:lang w:val="de-DE"/>
              </w:rPr>
            </w:pPr>
            <w:r w:rsidRPr="002F2C63">
              <w:rPr>
                <w:rFonts w:asciiTheme="minorEastAsia" w:hAnsiTheme="minorEastAsia" w:cs="宋体" w:hint="eastAsia"/>
                <w:bCs/>
                <w:sz w:val="24"/>
                <w:szCs w:val="24"/>
                <w:lang w:val="de-DE"/>
              </w:rPr>
              <w:t>公共给排水、暖通、空调手工业行业的工艺</w:t>
            </w:r>
            <w:r w:rsidRPr="002F2C63">
              <w:rPr>
                <w:rFonts w:asciiTheme="minorEastAsia" w:hAnsiTheme="minorEastAsia" w:cs="宋体" w:hint="eastAsia"/>
                <w:sz w:val="24"/>
                <w:szCs w:val="24"/>
              </w:rPr>
              <w:t>（工科类）</w:t>
            </w:r>
          </w:p>
        </w:tc>
        <w:tc>
          <w:tcPr>
            <w:tcW w:w="1784" w:type="dxa"/>
            <w:vAlign w:val="center"/>
          </w:tcPr>
          <w:p w:rsidR="002E64A2" w:rsidRPr="002F2C63" w:rsidRDefault="002E64A2" w:rsidP="00710076">
            <w:pPr>
              <w:spacing w:line="240" w:lineRule="auto"/>
              <w:ind w:firstLineChars="0" w:firstLine="0"/>
              <w:jc w:val="left"/>
              <w:rPr>
                <w:rFonts w:asciiTheme="minorEastAsia" w:hAnsiTheme="minorEastAsia" w:cs="Arial"/>
                <w:sz w:val="24"/>
                <w:szCs w:val="24"/>
                <w:lang w:val="de-DE"/>
              </w:rPr>
            </w:pPr>
            <w:r w:rsidRPr="002F2C63">
              <w:rPr>
                <w:rFonts w:asciiTheme="minorEastAsia" w:hAnsiTheme="minorEastAsia" w:cs="Arial" w:hint="eastAsia"/>
                <w:sz w:val="24"/>
                <w:szCs w:val="24"/>
                <w:lang w:val="de-DE"/>
              </w:rPr>
              <w:t>经济促进部讲座</w:t>
            </w:r>
          </w:p>
          <w:p w:rsidR="002E64A2" w:rsidRPr="002F2C63" w:rsidRDefault="002E64A2" w:rsidP="00710076">
            <w:pPr>
              <w:spacing w:line="240" w:lineRule="auto"/>
              <w:ind w:firstLineChars="0" w:firstLine="0"/>
              <w:jc w:val="left"/>
              <w:rPr>
                <w:rFonts w:asciiTheme="minorEastAsia" w:hAnsiTheme="minorEastAsia" w:cs="Arial"/>
                <w:bCs/>
                <w:sz w:val="24"/>
                <w:szCs w:val="24"/>
                <w:lang w:val="de-DE"/>
              </w:rPr>
            </w:pPr>
          </w:p>
          <w:p w:rsidR="002E64A2" w:rsidRPr="002F2C63" w:rsidRDefault="002E64A2" w:rsidP="00710076">
            <w:pPr>
              <w:spacing w:line="240" w:lineRule="auto"/>
              <w:ind w:firstLineChars="0" w:firstLine="0"/>
              <w:jc w:val="left"/>
              <w:rPr>
                <w:rFonts w:asciiTheme="minorEastAsia" w:hAnsiTheme="minorEastAsia" w:cs="Arial"/>
                <w:sz w:val="24"/>
                <w:szCs w:val="24"/>
                <w:lang w:val="de-DE"/>
              </w:rPr>
            </w:pPr>
            <w:r w:rsidRPr="002F2C63">
              <w:rPr>
                <w:rFonts w:asciiTheme="minorEastAsia" w:hAnsiTheme="minorEastAsia" w:cs="Arial" w:hint="eastAsia"/>
                <w:bCs/>
                <w:sz w:val="24"/>
                <w:szCs w:val="24"/>
                <w:lang w:val="de-DE"/>
              </w:rPr>
              <w:t>讲座和参观，公共给排水暖通协会</w:t>
            </w:r>
          </w:p>
        </w:tc>
      </w:tr>
      <w:tr w:rsidR="002E64A2" w:rsidRPr="002F2C63" w:rsidTr="004D779F">
        <w:trPr>
          <w:gridAfter w:val="1"/>
          <w:wAfter w:w="8" w:type="dxa"/>
          <w:trHeight w:val="328"/>
        </w:trPr>
        <w:tc>
          <w:tcPr>
            <w:tcW w:w="1155" w:type="dxa"/>
            <w:vMerge/>
            <w:vAlign w:val="center"/>
          </w:tcPr>
          <w:p w:rsidR="002E64A2" w:rsidRPr="002F2C63" w:rsidRDefault="002E64A2" w:rsidP="00710076">
            <w:pPr>
              <w:spacing w:line="240" w:lineRule="auto"/>
              <w:ind w:firstLineChars="0" w:firstLine="0"/>
              <w:jc w:val="center"/>
              <w:rPr>
                <w:rFonts w:asciiTheme="minorEastAsia" w:hAnsiTheme="minorEastAsia" w:cs="Arial"/>
                <w:bCs/>
                <w:sz w:val="24"/>
                <w:szCs w:val="24"/>
                <w:lang w:val="de-DE"/>
              </w:rPr>
            </w:pPr>
          </w:p>
        </w:tc>
        <w:tc>
          <w:tcPr>
            <w:tcW w:w="986" w:type="dxa"/>
            <w:vAlign w:val="center"/>
          </w:tcPr>
          <w:p w:rsidR="002E64A2" w:rsidRPr="002F2C63" w:rsidRDefault="002E64A2" w:rsidP="00710076">
            <w:pPr>
              <w:spacing w:line="240" w:lineRule="auto"/>
              <w:ind w:firstLineChars="0" w:firstLine="0"/>
              <w:jc w:val="center"/>
              <w:rPr>
                <w:rFonts w:asciiTheme="minorEastAsia" w:hAnsiTheme="minorEastAsia" w:cs="Arial"/>
                <w:sz w:val="24"/>
                <w:szCs w:val="24"/>
                <w:lang w:val="de-DE"/>
              </w:rPr>
            </w:pPr>
            <w:r w:rsidRPr="002F2C63">
              <w:rPr>
                <w:rFonts w:asciiTheme="minorEastAsia" w:hAnsiTheme="minorEastAsia" w:cs="Arial" w:hint="eastAsia"/>
                <w:sz w:val="24"/>
                <w:szCs w:val="24"/>
                <w:lang w:val="de-DE"/>
              </w:rPr>
              <w:t>下午</w:t>
            </w:r>
          </w:p>
        </w:tc>
        <w:tc>
          <w:tcPr>
            <w:tcW w:w="1532" w:type="dxa"/>
            <w:vAlign w:val="center"/>
          </w:tcPr>
          <w:p w:rsidR="002E64A2" w:rsidRPr="002F2C63" w:rsidRDefault="002E64A2" w:rsidP="00710076">
            <w:pPr>
              <w:spacing w:line="240" w:lineRule="auto"/>
              <w:ind w:firstLineChars="0" w:firstLine="0"/>
              <w:jc w:val="left"/>
              <w:rPr>
                <w:rFonts w:asciiTheme="minorEastAsia" w:hAnsiTheme="minorEastAsia" w:cs="Arial"/>
                <w:sz w:val="24"/>
                <w:szCs w:val="24"/>
                <w:lang w:val="de-DE"/>
              </w:rPr>
            </w:pPr>
            <w:r w:rsidRPr="002F2C63">
              <w:rPr>
                <w:rFonts w:asciiTheme="minorEastAsia" w:hAnsiTheme="minorEastAsia" w:cs="Arial" w:hint="eastAsia"/>
                <w:sz w:val="24"/>
                <w:szCs w:val="24"/>
                <w:lang w:val="de-DE"/>
              </w:rPr>
              <w:t>科隆</w:t>
            </w:r>
          </w:p>
        </w:tc>
        <w:tc>
          <w:tcPr>
            <w:tcW w:w="4506" w:type="dxa"/>
            <w:vAlign w:val="center"/>
          </w:tcPr>
          <w:p w:rsidR="002E64A2" w:rsidRPr="002F2C63" w:rsidRDefault="002E64A2" w:rsidP="00710076">
            <w:pPr>
              <w:spacing w:line="240" w:lineRule="auto"/>
              <w:ind w:firstLineChars="0" w:firstLine="0"/>
              <w:jc w:val="left"/>
              <w:rPr>
                <w:rFonts w:asciiTheme="minorEastAsia" w:hAnsiTheme="minorEastAsia" w:cs="Arial"/>
                <w:sz w:val="24"/>
                <w:szCs w:val="24"/>
              </w:rPr>
            </w:pPr>
            <w:r w:rsidRPr="002F2C63">
              <w:rPr>
                <w:rFonts w:asciiTheme="minorEastAsia" w:hAnsiTheme="minorEastAsia" w:cs="Arial" w:hint="eastAsia"/>
                <w:sz w:val="24"/>
                <w:szCs w:val="24"/>
                <w:lang w:val="de-DE"/>
              </w:rPr>
              <w:t>科隆大学或</w:t>
            </w:r>
            <w:r w:rsidRPr="002F2C63">
              <w:rPr>
                <w:rFonts w:asciiTheme="minorEastAsia" w:hAnsiTheme="minorEastAsia" w:cs="Arial" w:hint="eastAsia"/>
                <w:sz w:val="24"/>
                <w:szCs w:val="24"/>
              </w:rPr>
              <w:t>科隆道依茨应用技术大学校园参观</w:t>
            </w:r>
          </w:p>
        </w:tc>
        <w:tc>
          <w:tcPr>
            <w:tcW w:w="1784" w:type="dxa"/>
          </w:tcPr>
          <w:p w:rsidR="002E64A2" w:rsidRPr="002F2C63" w:rsidRDefault="002E64A2" w:rsidP="00710076">
            <w:pPr>
              <w:spacing w:line="240" w:lineRule="auto"/>
              <w:ind w:firstLineChars="0" w:firstLine="0"/>
              <w:rPr>
                <w:rFonts w:asciiTheme="minorEastAsia" w:hAnsiTheme="minorEastAsia" w:cs="Arial"/>
                <w:sz w:val="24"/>
                <w:szCs w:val="24"/>
                <w:lang w:val="de-DE"/>
              </w:rPr>
            </w:pPr>
            <w:r w:rsidRPr="002F2C63">
              <w:rPr>
                <w:rFonts w:asciiTheme="minorEastAsia" w:hAnsiTheme="minorEastAsia" w:cs="Arial" w:hint="eastAsia"/>
                <w:sz w:val="24"/>
                <w:szCs w:val="24"/>
                <w:lang w:val="de-DE"/>
              </w:rPr>
              <w:t>讲座及参观</w:t>
            </w:r>
          </w:p>
        </w:tc>
      </w:tr>
      <w:tr w:rsidR="002E64A2" w:rsidRPr="002F2C63" w:rsidTr="004D779F">
        <w:trPr>
          <w:gridAfter w:val="1"/>
          <w:wAfter w:w="8" w:type="dxa"/>
          <w:trHeight w:val="334"/>
        </w:trPr>
        <w:tc>
          <w:tcPr>
            <w:tcW w:w="1155" w:type="dxa"/>
            <w:vMerge w:val="restart"/>
            <w:vAlign w:val="center"/>
          </w:tcPr>
          <w:p w:rsidR="002E64A2" w:rsidRPr="002F2C63" w:rsidRDefault="002E64A2" w:rsidP="00710076">
            <w:pPr>
              <w:spacing w:line="240" w:lineRule="auto"/>
              <w:ind w:firstLineChars="0" w:firstLine="0"/>
              <w:jc w:val="center"/>
              <w:rPr>
                <w:rFonts w:asciiTheme="minorEastAsia" w:hAnsiTheme="minorEastAsia" w:cs="Arial"/>
                <w:bCs/>
                <w:sz w:val="24"/>
                <w:szCs w:val="24"/>
              </w:rPr>
            </w:pPr>
            <w:r w:rsidRPr="002F2C63">
              <w:rPr>
                <w:rFonts w:asciiTheme="minorEastAsia" w:hAnsiTheme="minorEastAsia" w:cs="Arial" w:hint="eastAsia"/>
                <w:bCs/>
                <w:sz w:val="24"/>
                <w:szCs w:val="24"/>
                <w:lang w:val="de-DE"/>
              </w:rPr>
              <w:t>第</w:t>
            </w:r>
            <w:r w:rsidRPr="002F2C63">
              <w:rPr>
                <w:rFonts w:asciiTheme="minorEastAsia" w:hAnsiTheme="minorEastAsia" w:cs="Arial" w:hint="eastAsia"/>
                <w:bCs/>
                <w:sz w:val="24"/>
                <w:szCs w:val="24"/>
              </w:rPr>
              <w:t>11天</w:t>
            </w:r>
          </w:p>
          <w:p w:rsidR="002E64A2" w:rsidRPr="002F2C63" w:rsidRDefault="002E64A2" w:rsidP="00710076">
            <w:pPr>
              <w:spacing w:line="240" w:lineRule="auto"/>
              <w:ind w:firstLineChars="0" w:firstLine="0"/>
              <w:jc w:val="center"/>
              <w:rPr>
                <w:rFonts w:asciiTheme="minorEastAsia" w:hAnsiTheme="minorEastAsia" w:cs="Arial"/>
                <w:bCs/>
                <w:sz w:val="24"/>
                <w:szCs w:val="24"/>
                <w:lang w:val="de-DE"/>
              </w:rPr>
            </w:pPr>
            <w:r w:rsidRPr="002F2C63">
              <w:rPr>
                <w:rFonts w:asciiTheme="minorEastAsia" w:hAnsiTheme="minorEastAsia" w:cs="Arial" w:hint="eastAsia"/>
                <w:bCs/>
                <w:sz w:val="24"/>
                <w:szCs w:val="24"/>
                <w:lang w:val="de-DE"/>
              </w:rPr>
              <w:t>星期三</w:t>
            </w:r>
          </w:p>
        </w:tc>
        <w:tc>
          <w:tcPr>
            <w:tcW w:w="986" w:type="dxa"/>
            <w:vAlign w:val="center"/>
          </w:tcPr>
          <w:p w:rsidR="002E64A2" w:rsidRPr="002F2C63" w:rsidRDefault="002E64A2" w:rsidP="00710076">
            <w:pPr>
              <w:spacing w:line="240" w:lineRule="auto"/>
              <w:ind w:firstLineChars="0" w:firstLine="0"/>
              <w:jc w:val="center"/>
              <w:rPr>
                <w:rFonts w:asciiTheme="minorEastAsia" w:hAnsiTheme="minorEastAsia"/>
                <w:sz w:val="24"/>
                <w:szCs w:val="24"/>
              </w:rPr>
            </w:pPr>
            <w:r w:rsidRPr="002F2C63">
              <w:rPr>
                <w:rFonts w:asciiTheme="minorEastAsia" w:hAnsiTheme="minorEastAsia" w:cs="Arial" w:hint="eastAsia"/>
                <w:sz w:val="24"/>
                <w:szCs w:val="24"/>
              </w:rPr>
              <w:t>上午</w:t>
            </w:r>
          </w:p>
        </w:tc>
        <w:tc>
          <w:tcPr>
            <w:tcW w:w="1532" w:type="dxa"/>
            <w:vAlign w:val="center"/>
          </w:tcPr>
          <w:p w:rsidR="002E64A2" w:rsidRPr="002F2C63" w:rsidRDefault="002E64A2" w:rsidP="00710076">
            <w:pPr>
              <w:spacing w:line="240" w:lineRule="auto"/>
              <w:ind w:firstLineChars="0" w:firstLine="0"/>
              <w:jc w:val="left"/>
              <w:rPr>
                <w:rFonts w:asciiTheme="minorEastAsia" w:hAnsiTheme="minorEastAsia" w:cs="Arial"/>
                <w:sz w:val="24"/>
                <w:szCs w:val="24"/>
                <w:lang w:val="de-DE"/>
              </w:rPr>
            </w:pPr>
            <w:r w:rsidRPr="002F2C63">
              <w:rPr>
                <w:rFonts w:asciiTheme="minorEastAsia" w:hAnsiTheme="minorEastAsia" w:cs="Arial" w:hint="eastAsia"/>
                <w:sz w:val="24"/>
                <w:szCs w:val="24"/>
                <w:lang w:val="de-DE"/>
              </w:rPr>
              <w:t>科隆教育中心</w:t>
            </w:r>
          </w:p>
        </w:tc>
        <w:tc>
          <w:tcPr>
            <w:tcW w:w="4506" w:type="dxa"/>
            <w:vAlign w:val="center"/>
          </w:tcPr>
          <w:p w:rsidR="002E64A2" w:rsidRPr="002F2C63" w:rsidRDefault="002E64A2" w:rsidP="00710076">
            <w:pPr>
              <w:spacing w:line="240" w:lineRule="auto"/>
              <w:ind w:firstLineChars="0" w:firstLine="0"/>
              <w:jc w:val="left"/>
              <w:rPr>
                <w:rFonts w:asciiTheme="minorEastAsia" w:hAnsiTheme="minorEastAsia" w:cs="Arial"/>
                <w:sz w:val="24"/>
                <w:szCs w:val="24"/>
                <w:lang w:val="de-DE"/>
              </w:rPr>
            </w:pPr>
            <w:r w:rsidRPr="002F2C63">
              <w:rPr>
                <w:rFonts w:asciiTheme="minorEastAsia" w:hAnsiTheme="minorEastAsia" w:cs="Arial" w:hint="eastAsia"/>
                <w:sz w:val="24"/>
                <w:szCs w:val="24"/>
                <w:lang w:val="de-DE"/>
              </w:rPr>
              <w:t>专题讲座：工业控制</w:t>
            </w:r>
            <w:r w:rsidRPr="002F2C63">
              <w:rPr>
                <w:rFonts w:asciiTheme="minorEastAsia" w:hAnsiTheme="minorEastAsia" w:cs="宋体" w:hint="eastAsia"/>
                <w:sz w:val="24"/>
                <w:szCs w:val="24"/>
              </w:rPr>
              <w:t>（工科类）</w:t>
            </w:r>
          </w:p>
          <w:p w:rsidR="002E64A2" w:rsidRPr="002F2C63" w:rsidRDefault="002E64A2" w:rsidP="00710076">
            <w:pPr>
              <w:spacing w:line="240" w:lineRule="auto"/>
              <w:ind w:firstLineChars="0" w:firstLine="0"/>
              <w:jc w:val="left"/>
              <w:rPr>
                <w:rFonts w:asciiTheme="minorEastAsia" w:hAnsiTheme="minorEastAsia" w:cs="Arial"/>
                <w:sz w:val="24"/>
                <w:szCs w:val="24"/>
                <w:lang w:val="de-DE"/>
              </w:rPr>
            </w:pPr>
            <w:r w:rsidRPr="002F2C63">
              <w:rPr>
                <w:rFonts w:asciiTheme="minorEastAsia" w:hAnsiTheme="minorEastAsia" w:cs="Arial" w:hint="eastAsia"/>
                <w:sz w:val="24"/>
                <w:szCs w:val="24"/>
                <w:lang w:val="de-DE"/>
              </w:rPr>
              <w:t>或批发贸易的分类、质量管理和服务（商科类）</w:t>
            </w:r>
          </w:p>
        </w:tc>
        <w:tc>
          <w:tcPr>
            <w:tcW w:w="1784" w:type="dxa"/>
            <w:vAlign w:val="center"/>
          </w:tcPr>
          <w:p w:rsidR="002E64A2" w:rsidRPr="002F2C63" w:rsidRDefault="002E64A2" w:rsidP="00710076">
            <w:pPr>
              <w:spacing w:line="240" w:lineRule="auto"/>
              <w:ind w:firstLineChars="0" w:firstLine="0"/>
              <w:rPr>
                <w:rFonts w:asciiTheme="minorEastAsia" w:hAnsiTheme="minorEastAsia" w:cs="Arial"/>
                <w:sz w:val="24"/>
                <w:szCs w:val="24"/>
                <w:lang w:val="de-DE"/>
              </w:rPr>
            </w:pPr>
            <w:r w:rsidRPr="002F2C63">
              <w:rPr>
                <w:rFonts w:asciiTheme="minorEastAsia" w:hAnsiTheme="minorEastAsia" w:cs="Arial" w:hint="eastAsia"/>
                <w:sz w:val="24"/>
                <w:szCs w:val="24"/>
                <w:lang w:val="de-DE"/>
              </w:rPr>
              <w:t>讲座</w:t>
            </w:r>
          </w:p>
        </w:tc>
      </w:tr>
      <w:tr w:rsidR="002E64A2" w:rsidRPr="002F2C63" w:rsidTr="004D779F">
        <w:trPr>
          <w:gridAfter w:val="1"/>
          <w:wAfter w:w="8" w:type="dxa"/>
          <w:trHeight w:val="300"/>
        </w:trPr>
        <w:tc>
          <w:tcPr>
            <w:tcW w:w="1155" w:type="dxa"/>
            <w:vMerge/>
            <w:vAlign w:val="center"/>
          </w:tcPr>
          <w:p w:rsidR="002E64A2" w:rsidRPr="002F2C63" w:rsidRDefault="002E64A2" w:rsidP="00710076">
            <w:pPr>
              <w:spacing w:line="240" w:lineRule="auto"/>
              <w:ind w:firstLineChars="0" w:firstLine="0"/>
              <w:jc w:val="center"/>
              <w:rPr>
                <w:rFonts w:asciiTheme="minorEastAsia" w:hAnsiTheme="minorEastAsia" w:cs="Arial"/>
                <w:bCs/>
                <w:sz w:val="24"/>
                <w:szCs w:val="24"/>
                <w:lang w:val="de-DE"/>
              </w:rPr>
            </w:pPr>
          </w:p>
        </w:tc>
        <w:tc>
          <w:tcPr>
            <w:tcW w:w="986" w:type="dxa"/>
            <w:vAlign w:val="center"/>
          </w:tcPr>
          <w:p w:rsidR="002E64A2" w:rsidRPr="002F2C63" w:rsidRDefault="002E64A2" w:rsidP="00710076">
            <w:pPr>
              <w:spacing w:line="240" w:lineRule="auto"/>
              <w:ind w:firstLineChars="0" w:firstLine="0"/>
              <w:jc w:val="center"/>
              <w:rPr>
                <w:rFonts w:asciiTheme="minorEastAsia" w:hAnsiTheme="minorEastAsia"/>
                <w:sz w:val="24"/>
                <w:szCs w:val="24"/>
              </w:rPr>
            </w:pPr>
            <w:r w:rsidRPr="002F2C63">
              <w:rPr>
                <w:rFonts w:asciiTheme="minorEastAsia" w:hAnsiTheme="minorEastAsia" w:cs="Arial" w:hint="eastAsia"/>
                <w:sz w:val="24"/>
                <w:szCs w:val="24"/>
              </w:rPr>
              <w:t>下午</w:t>
            </w:r>
          </w:p>
        </w:tc>
        <w:tc>
          <w:tcPr>
            <w:tcW w:w="1532" w:type="dxa"/>
            <w:vAlign w:val="center"/>
          </w:tcPr>
          <w:p w:rsidR="002E64A2" w:rsidRPr="002F2C63" w:rsidRDefault="002E64A2" w:rsidP="00710076">
            <w:pPr>
              <w:spacing w:line="240" w:lineRule="auto"/>
              <w:ind w:firstLineChars="0" w:firstLine="0"/>
              <w:rPr>
                <w:rFonts w:asciiTheme="minorEastAsia" w:hAnsiTheme="minorEastAsia" w:cs="Arial"/>
                <w:sz w:val="24"/>
                <w:szCs w:val="24"/>
                <w:lang w:val="de-DE"/>
              </w:rPr>
            </w:pPr>
            <w:r w:rsidRPr="002F2C63">
              <w:rPr>
                <w:rFonts w:asciiTheme="minorEastAsia" w:hAnsiTheme="minorEastAsia" w:cs="Arial" w:hint="eastAsia"/>
                <w:sz w:val="24"/>
                <w:szCs w:val="24"/>
                <w:lang w:val="de-DE"/>
              </w:rPr>
              <w:t>科隆</w:t>
            </w:r>
            <w:r w:rsidRPr="002F2C63">
              <w:rPr>
                <w:rFonts w:asciiTheme="minorEastAsia" w:hAnsiTheme="minorEastAsia" w:cs="Arial" w:hint="eastAsia"/>
                <w:sz w:val="24"/>
                <w:szCs w:val="24"/>
              </w:rPr>
              <w:t>Ossendorf区</w:t>
            </w:r>
          </w:p>
        </w:tc>
        <w:tc>
          <w:tcPr>
            <w:tcW w:w="4506" w:type="dxa"/>
            <w:vAlign w:val="center"/>
          </w:tcPr>
          <w:p w:rsidR="002E64A2" w:rsidRPr="002F2C63" w:rsidRDefault="002E64A2" w:rsidP="00710076">
            <w:pPr>
              <w:spacing w:line="240" w:lineRule="auto"/>
              <w:ind w:firstLineChars="0" w:firstLine="0"/>
              <w:rPr>
                <w:rFonts w:asciiTheme="minorEastAsia" w:hAnsiTheme="minorEastAsia" w:cs="Arial"/>
                <w:sz w:val="24"/>
                <w:szCs w:val="24"/>
              </w:rPr>
            </w:pPr>
            <w:r w:rsidRPr="002F2C63">
              <w:rPr>
                <w:rFonts w:asciiTheme="minorEastAsia" w:hAnsiTheme="minorEastAsia" w:cs="Arial" w:hint="eastAsia"/>
                <w:sz w:val="24"/>
                <w:szCs w:val="24"/>
                <w:lang w:val="de-DE"/>
              </w:rPr>
              <w:t>控制技术</w:t>
            </w:r>
            <w:r w:rsidRPr="002F2C63">
              <w:rPr>
                <w:rFonts w:asciiTheme="minorEastAsia" w:hAnsiTheme="minorEastAsia" w:cs="Arial" w:hint="eastAsia"/>
                <w:sz w:val="24"/>
                <w:szCs w:val="24"/>
              </w:rPr>
              <w:t>/传送带；企业可持续发展</w:t>
            </w:r>
          </w:p>
          <w:p w:rsidR="002E64A2" w:rsidRPr="002F2C63" w:rsidRDefault="002E64A2" w:rsidP="00710076">
            <w:pPr>
              <w:spacing w:line="240" w:lineRule="auto"/>
              <w:ind w:firstLineChars="0" w:firstLine="0"/>
              <w:rPr>
                <w:rFonts w:asciiTheme="minorEastAsia" w:hAnsiTheme="minorEastAsia" w:cs="Arial"/>
                <w:sz w:val="24"/>
                <w:szCs w:val="24"/>
              </w:rPr>
            </w:pPr>
            <w:r w:rsidRPr="002F2C63">
              <w:rPr>
                <w:rFonts w:asciiTheme="minorEastAsia" w:hAnsiTheme="minorEastAsia" w:cs="Arial" w:hint="eastAsia"/>
                <w:sz w:val="24"/>
                <w:szCs w:val="24"/>
              </w:rPr>
              <w:t>或</w:t>
            </w:r>
          </w:p>
          <w:p w:rsidR="002E64A2" w:rsidRPr="002F2C63" w:rsidRDefault="002E64A2" w:rsidP="00710076">
            <w:pPr>
              <w:spacing w:line="240" w:lineRule="auto"/>
              <w:ind w:firstLineChars="0" w:firstLine="0"/>
              <w:jc w:val="left"/>
              <w:rPr>
                <w:rFonts w:asciiTheme="minorEastAsia" w:hAnsiTheme="minorEastAsia" w:cs="Arial"/>
                <w:bCs/>
                <w:sz w:val="24"/>
                <w:szCs w:val="24"/>
                <w:lang w:val="de-DE"/>
              </w:rPr>
            </w:pPr>
            <w:r w:rsidRPr="002F2C63">
              <w:rPr>
                <w:rFonts w:asciiTheme="minorEastAsia" w:hAnsiTheme="minorEastAsia" w:cs="Arial" w:hint="eastAsia"/>
                <w:bCs/>
                <w:sz w:val="24"/>
                <w:szCs w:val="24"/>
                <w:lang w:val="de-DE"/>
              </w:rPr>
              <w:t>考察</w:t>
            </w:r>
            <w:r w:rsidRPr="002F2C63">
              <w:rPr>
                <w:rFonts w:asciiTheme="minorEastAsia" w:hAnsiTheme="minorEastAsia" w:cs="Arial"/>
                <w:bCs/>
                <w:sz w:val="24"/>
                <w:szCs w:val="24"/>
                <w:lang w:val="de-DE"/>
              </w:rPr>
              <w:t>朗盛</w:t>
            </w:r>
            <w:r w:rsidRPr="002F2C63">
              <w:rPr>
                <w:rFonts w:asciiTheme="minorEastAsia" w:hAnsiTheme="minorEastAsia" w:cs="Arial" w:hint="eastAsia"/>
                <w:bCs/>
                <w:sz w:val="24"/>
                <w:szCs w:val="24"/>
                <w:lang w:val="de-DE"/>
              </w:rPr>
              <w:t>体育馆</w:t>
            </w:r>
          </w:p>
          <w:p w:rsidR="002E64A2" w:rsidRPr="002F2C63" w:rsidRDefault="002E64A2" w:rsidP="00710076">
            <w:pPr>
              <w:spacing w:line="240" w:lineRule="auto"/>
              <w:ind w:firstLineChars="0" w:firstLine="0"/>
              <w:jc w:val="left"/>
              <w:rPr>
                <w:rFonts w:asciiTheme="minorEastAsia" w:hAnsiTheme="minorEastAsia" w:cs="Arial"/>
                <w:sz w:val="24"/>
                <w:szCs w:val="24"/>
                <w:lang w:val="de-DE"/>
              </w:rPr>
            </w:pPr>
            <w:r w:rsidRPr="002F2C63">
              <w:rPr>
                <w:rFonts w:asciiTheme="minorEastAsia" w:hAnsiTheme="minorEastAsia" w:cs="Arial" w:hint="eastAsia"/>
                <w:bCs/>
                <w:sz w:val="24"/>
                <w:szCs w:val="24"/>
                <w:lang w:val="de-DE"/>
              </w:rPr>
              <w:t>（</w:t>
            </w:r>
            <w:r w:rsidRPr="002F2C63">
              <w:rPr>
                <w:rFonts w:asciiTheme="minorEastAsia" w:hAnsiTheme="minorEastAsia" w:cs="Arial"/>
                <w:bCs/>
                <w:sz w:val="24"/>
                <w:szCs w:val="24"/>
                <w:lang w:val="de-DE"/>
              </w:rPr>
              <w:t>德国最大和最先进的多功能</w:t>
            </w:r>
            <w:r w:rsidRPr="002F2C63">
              <w:rPr>
                <w:rFonts w:asciiTheme="minorEastAsia" w:hAnsiTheme="minorEastAsia" w:cs="Arial" w:hint="eastAsia"/>
                <w:bCs/>
                <w:sz w:val="24"/>
                <w:szCs w:val="24"/>
                <w:lang w:val="de-DE"/>
              </w:rPr>
              <w:t>体育馆）</w:t>
            </w:r>
          </w:p>
        </w:tc>
        <w:tc>
          <w:tcPr>
            <w:tcW w:w="1784" w:type="dxa"/>
            <w:vAlign w:val="center"/>
          </w:tcPr>
          <w:p w:rsidR="002E64A2" w:rsidRPr="002F2C63" w:rsidRDefault="002E64A2" w:rsidP="00710076">
            <w:pPr>
              <w:spacing w:line="240" w:lineRule="auto"/>
              <w:ind w:firstLineChars="0" w:firstLine="0"/>
              <w:rPr>
                <w:rFonts w:asciiTheme="minorEastAsia" w:hAnsiTheme="minorEastAsia" w:cs="Arial"/>
                <w:sz w:val="24"/>
                <w:szCs w:val="24"/>
                <w:lang w:val="de-DE"/>
              </w:rPr>
            </w:pPr>
            <w:r w:rsidRPr="002F2C63">
              <w:rPr>
                <w:rFonts w:asciiTheme="minorEastAsia" w:hAnsiTheme="minorEastAsia" w:cs="Arial" w:hint="eastAsia"/>
                <w:sz w:val="24"/>
                <w:szCs w:val="24"/>
                <w:lang w:val="de-DE"/>
              </w:rPr>
              <w:t>企业参观与讲解</w:t>
            </w:r>
          </w:p>
        </w:tc>
      </w:tr>
      <w:tr w:rsidR="002E64A2" w:rsidRPr="002F2C63" w:rsidTr="004D779F">
        <w:trPr>
          <w:trHeight w:val="300"/>
        </w:trPr>
        <w:tc>
          <w:tcPr>
            <w:tcW w:w="1155" w:type="dxa"/>
            <w:vMerge w:val="restart"/>
            <w:vAlign w:val="center"/>
          </w:tcPr>
          <w:p w:rsidR="002E64A2" w:rsidRPr="002F2C63" w:rsidRDefault="002E64A2" w:rsidP="00710076">
            <w:pPr>
              <w:spacing w:line="240" w:lineRule="auto"/>
              <w:ind w:firstLineChars="0" w:firstLine="0"/>
              <w:jc w:val="center"/>
              <w:rPr>
                <w:rFonts w:asciiTheme="minorEastAsia" w:hAnsiTheme="minorEastAsia" w:cs="Arial"/>
                <w:bCs/>
                <w:sz w:val="24"/>
                <w:szCs w:val="24"/>
              </w:rPr>
            </w:pPr>
            <w:r w:rsidRPr="002F2C63">
              <w:rPr>
                <w:rFonts w:asciiTheme="minorEastAsia" w:hAnsiTheme="minorEastAsia" w:cs="Arial" w:hint="eastAsia"/>
                <w:bCs/>
                <w:sz w:val="24"/>
                <w:szCs w:val="24"/>
                <w:lang w:val="de-DE"/>
              </w:rPr>
              <w:t>第</w:t>
            </w:r>
            <w:r w:rsidRPr="002F2C63">
              <w:rPr>
                <w:rFonts w:asciiTheme="minorEastAsia" w:hAnsiTheme="minorEastAsia" w:cs="Arial" w:hint="eastAsia"/>
                <w:bCs/>
                <w:sz w:val="24"/>
                <w:szCs w:val="24"/>
              </w:rPr>
              <w:t>12天</w:t>
            </w:r>
          </w:p>
          <w:p w:rsidR="002E64A2" w:rsidRPr="002F2C63" w:rsidRDefault="002E64A2" w:rsidP="00710076">
            <w:pPr>
              <w:spacing w:line="240" w:lineRule="auto"/>
              <w:ind w:firstLineChars="0" w:firstLine="0"/>
              <w:jc w:val="center"/>
              <w:rPr>
                <w:rFonts w:asciiTheme="minorEastAsia" w:hAnsiTheme="minorEastAsia" w:cs="Arial"/>
                <w:bCs/>
                <w:sz w:val="24"/>
                <w:szCs w:val="24"/>
                <w:lang w:val="de-DE"/>
              </w:rPr>
            </w:pPr>
            <w:r w:rsidRPr="002F2C63">
              <w:rPr>
                <w:rFonts w:asciiTheme="minorEastAsia" w:hAnsiTheme="minorEastAsia" w:cs="Arial" w:hint="eastAsia"/>
                <w:bCs/>
                <w:sz w:val="24"/>
                <w:szCs w:val="24"/>
                <w:lang w:val="de-DE"/>
              </w:rPr>
              <w:t>星期四</w:t>
            </w:r>
          </w:p>
        </w:tc>
        <w:tc>
          <w:tcPr>
            <w:tcW w:w="986" w:type="dxa"/>
            <w:vAlign w:val="center"/>
          </w:tcPr>
          <w:p w:rsidR="002E64A2" w:rsidRPr="002F2C63" w:rsidRDefault="002E64A2" w:rsidP="00710076">
            <w:pPr>
              <w:spacing w:line="240" w:lineRule="auto"/>
              <w:ind w:firstLineChars="0" w:firstLine="0"/>
              <w:jc w:val="center"/>
              <w:rPr>
                <w:rFonts w:asciiTheme="minorEastAsia" w:hAnsiTheme="minorEastAsia" w:cs="Arial"/>
                <w:sz w:val="24"/>
                <w:szCs w:val="24"/>
                <w:lang w:val="de-DE"/>
              </w:rPr>
            </w:pPr>
            <w:r w:rsidRPr="002F2C63">
              <w:rPr>
                <w:rFonts w:asciiTheme="minorEastAsia" w:hAnsiTheme="minorEastAsia" w:cs="Arial" w:hint="eastAsia"/>
                <w:sz w:val="24"/>
                <w:szCs w:val="24"/>
                <w:lang w:val="de-DE"/>
              </w:rPr>
              <w:t>上午</w:t>
            </w:r>
          </w:p>
        </w:tc>
        <w:tc>
          <w:tcPr>
            <w:tcW w:w="1532" w:type="dxa"/>
            <w:vAlign w:val="center"/>
          </w:tcPr>
          <w:p w:rsidR="002E64A2" w:rsidRPr="002F2C63" w:rsidRDefault="002E64A2" w:rsidP="00710076">
            <w:pPr>
              <w:spacing w:line="240" w:lineRule="auto"/>
              <w:ind w:firstLineChars="0" w:firstLine="0"/>
              <w:jc w:val="left"/>
              <w:rPr>
                <w:rFonts w:asciiTheme="minorEastAsia" w:hAnsiTheme="minorEastAsia" w:cs="Arial"/>
                <w:sz w:val="24"/>
                <w:szCs w:val="24"/>
                <w:lang w:val="de-DE"/>
              </w:rPr>
            </w:pPr>
            <w:r w:rsidRPr="002F2C63">
              <w:rPr>
                <w:rFonts w:asciiTheme="minorEastAsia" w:hAnsiTheme="minorEastAsia" w:cs="Arial" w:hint="eastAsia"/>
                <w:sz w:val="24"/>
                <w:szCs w:val="24"/>
                <w:lang w:val="de-DE"/>
              </w:rPr>
              <w:t>科隆教育中心</w:t>
            </w:r>
          </w:p>
        </w:tc>
        <w:tc>
          <w:tcPr>
            <w:tcW w:w="4506" w:type="dxa"/>
            <w:vAlign w:val="center"/>
          </w:tcPr>
          <w:p w:rsidR="002E64A2" w:rsidRPr="002F2C63" w:rsidRDefault="002E64A2" w:rsidP="00710076">
            <w:pPr>
              <w:spacing w:line="240" w:lineRule="auto"/>
              <w:ind w:firstLineChars="0" w:firstLine="0"/>
              <w:jc w:val="left"/>
              <w:rPr>
                <w:rFonts w:asciiTheme="minorEastAsia" w:hAnsiTheme="minorEastAsia" w:cs="Arial"/>
                <w:sz w:val="24"/>
                <w:szCs w:val="24"/>
                <w:lang w:val="de-DE"/>
              </w:rPr>
            </w:pPr>
            <w:r w:rsidRPr="002F2C63">
              <w:rPr>
                <w:rFonts w:asciiTheme="minorEastAsia" w:hAnsiTheme="minorEastAsia" w:cs="Arial" w:hint="eastAsia"/>
                <w:sz w:val="24"/>
                <w:szCs w:val="24"/>
                <w:lang w:val="de-DE"/>
              </w:rPr>
              <w:t>专题讲座：</w:t>
            </w:r>
          </w:p>
          <w:p w:rsidR="002E64A2" w:rsidRPr="002F2C63" w:rsidRDefault="002E64A2" w:rsidP="00710076">
            <w:pPr>
              <w:spacing w:line="240" w:lineRule="auto"/>
              <w:ind w:firstLineChars="0" w:firstLine="0"/>
              <w:jc w:val="left"/>
              <w:rPr>
                <w:rFonts w:asciiTheme="minorEastAsia" w:hAnsiTheme="minorEastAsia" w:cs="Arial"/>
                <w:sz w:val="24"/>
                <w:szCs w:val="24"/>
                <w:lang w:val="de-DE"/>
              </w:rPr>
            </w:pPr>
            <w:r w:rsidRPr="002F2C63">
              <w:rPr>
                <w:rFonts w:asciiTheme="minorEastAsia" w:hAnsiTheme="minorEastAsia" w:cs="宋体" w:hint="eastAsia"/>
                <w:sz w:val="24"/>
                <w:szCs w:val="24"/>
                <w:lang w:val="de-DE"/>
              </w:rPr>
              <w:t>德国教育体制及外国学生入学要求</w:t>
            </w:r>
          </w:p>
        </w:tc>
        <w:tc>
          <w:tcPr>
            <w:tcW w:w="1792" w:type="dxa"/>
            <w:gridSpan w:val="2"/>
            <w:vAlign w:val="center"/>
          </w:tcPr>
          <w:p w:rsidR="002E64A2" w:rsidRPr="002F2C63" w:rsidRDefault="002E64A2" w:rsidP="00710076">
            <w:pPr>
              <w:spacing w:line="240" w:lineRule="auto"/>
              <w:ind w:firstLineChars="0" w:firstLine="0"/>
              <w:jc w:val="left"/>
              <w:rPr>
                <w:rFonts w:asciiTheme="minorEastAsia" w:hAnsiTheme="minorEastAsia" w:cs="Arial"/>
                <w:sz w:val="24"/>
                <w:szCs w:val="24"/>
                <w:lang w:val="de-DE"/>
              </w:rPr>
            </w:pPr>
            <w:r w:rsidRPr="002F2C63">
              <w:rPr>
                <w:rFonts w:asciiTheme="minorEastAsia" w:hAnsiTheme="minorEastAsia" w:cs="Arial" w:hint="eastAsia"/>
                <w:sz w:val="24"/>
                <w:szCs w:val="24"/>
                <w:lang w:val="de-DE"/>
              </w:rPr>
              <w:t>讲座</w:t>
            </w:r>
          </w:p>
        </w:tc>
      </w:tr>
      <w:tr w:rsidR="002E64A2" w:rsidRPr="002F2C63" w:rsidTr="004D779F">
        <w:trPr>
          <w:trHeight w:val="376"/>
        </w:trPr>
        <w:tc>
          <w:tcPr>
            <w:tcW w:w="1155" w:type="dxa"/>
            <w:vMerge/>
            <w:vAlign w:val="center"/>
          </w:tcPr>
          <w:p w:rsidR="002E64A2" w:rsidRPr="002F2C63" w:rsidRDefault="002E64A2" w:rsidP="00710076">
            <w:pPr>
              <w:spacing w:line="240" w:lineRule="auto"/>
              <w:ind w:firstLineChars="0" w:firstLine="0"/>
              <w:jc w:val="center"/>
              <w:rPr>
                <w:rFonts w:asciiTheme="minorEastAsia" w:hAnsiTheme="minorEastAsia" w:cs="Arial"/>
                <w:bCs/>
                <w:color w:val="FF0000"/>
                <w:sz w:val="24"/>
                <w:szCs w:val="24"/>
                <w:lang w:val="de-DE"/>
              </w:rPr>
            </w:pPr>
          </w:p>
        </w:tc>
        <w:tc>
          <w:tcPr>
            <w:tcW w:w="986" w:type="dxa"/>
            <w:vAlign w:val="center"/>
          </w:tcPr>
          <w:p w:rsidR="002E64A2" w:rsidRPr="002F2C63" w:rsidRDefault="002E64A2" w:rsidP="00710076">
            <w:pPr>
              <w:spacing w:line="240" w:lineRule="auto"/>
              <w:ind w:firstLineChars="0" w:firstLine="0"/>
              <w:jc w:val="center"/>
              <w:rPr>
                <w:rFonts w:asciiTheme="minorEastAsia" w:hAnsiTheme="minorEastAsia" w:cs="Arial"/>
                <w:sz w:val="24"/>
                <w:szCs w:val="24"/>
                <w:lang w:val="de-DE"/>
              </w:rPr>
            </w:pPr>
            <w:r w:rsidRPr="002F2C63">
              <w:rPr>
                <w:rFonts w:asciiTheme="minorEastAsia" w:hAnsiTheme="minorEastAsia" w:cs="Arial" w:hint="eastAsia"/>
                <w:sz w:val="24"/>
                <w:szCs w:val="24"/>
                <w:lang w:val="de-DE"/>
              </w:rPr>
              <w:t>下午</w:t>
            </w:r>
          </w:p>
        </w:tc>
        <w:tc>
          <w:tcPr>
            <w:tcW w:w="1532" w:type="dxa"/>
            <w:vAlign w:val="center"/>
          </w:tcPr>
          <w:p w:rsidR="002E64A2" w:rsidRPr="002F2C63" w:rsidRDefault="002E64A2" w:rsidP="00710076">
            <w:pPr>
              <w:spacing w:line="240" w:lineRule="auto"/>
              <w:ind w:firstLineChars="0" w:firstLine="0"/>
              <w:jc w:val="left"/>
              <w:rPr>
                <w:rFonts w:asciiTheme="minorEastAsia" w:hAnsiTheme="minorEastAsia" w:cs="Arial"/>
                <w:sz w:val="24"/>
                <w:szCs w:val="24"/>
                <w:lang w:val="de-DE"/>
              </w:rPr>
            </w:pPr>
            <w:r w:rsidRPr="002F2C63">
              <w:rPr>
                <w:rFonts w:asciiTheme="minorEastAsia" w:hAnsiTheme="minorEastAsia" w:cs="Arial" w:hint="eastAsia"/>
                <w:sz w:val="24"/>
                <w:szCs w:val="24"/>
                <w:lang w:val="de-DE"/>
              </w:rPr>
              <w:t>科隆</w:t>
            </w:r>
          </w:p>
        </w:tc>
        <w:tc>
          <w:tcPr>
            <w:tcW w:w="4506" w:type="dxa"/>
            <w:vAlign w:val="center"/>
          </w:tcPr>
          <w:p w:rsidR="002E64A2" w:rsidRPr="002F2C63" w:rsidRDefault="002E64A2" w:rsidP="00710076">
            <w:pPr>
              <w:spacing w:line="240" w:lineRule="auto"/>
              <w:ind w:firstLineChars="0" w:firstLine="0"/>
              <w:jc w:val="left"/>
              <w:rPr>
                <w:rFonts w:asciiTheme="minorEastAsia" w:hAnsiTheme="minorEastAsia" w:cs="Arial"/>
                <w:sz w:val="24"/>
                <w:szCs w:val="24"/>
                <w:lang w:val="de-DE"/>
              </w:rPr>
            </w:pPr>
            <w:r w:rsidRPr="002F2C63">
              <w:rPr>
                <w:rFonts w:asciiTheme="minorEastAsia" w:hAnsiTheme="minorEastAsia" w:cs="Arial" w:hint="eastAsia"/>
                <w:sz w:val="24"/>
                <w:szCs w:val="24"/>
                <w:lang w:val="de-DE"/>
              </w:rPr>
              <w:t>参观考察世界著名企业拜耳公司，</w:t>
            </w:r>
            <w:r w:rsidRPr="002F2C63">
              <w:rPr>
                <w:rFonts w:asciiTheme="minorEastAsia" w:hAnsiTheme="minorEastAsia" w:cs="Arial" w:hint="eastAsia"/>
                <w:sz w:val="24"/>
                <w:szCs w:val="24"/>
              </w:rPr>
              <w:t>了解生产工艺及流程</w:t>
            </w:r>
          </w:p>
          <w:p w:rsidR="002E64A2" w:rsidRPr="002F2C63" w:rsidRDefault="002E64A2" w:rsidP="00710076">
            <w:pPr>
              <w:spacing w:line="240" w:lineRule="auto"/>
              <w:ind w:firstLineChars="0" w:firstLine="0"/>
              <w:jc w:val="left"/>
              <w:rPr>
                <w:rFonts w:asciiTheme="minorEastAsia" w:hAnsiTheme="minorEastAsia" w:cs="Arial"/>
                <w:sz w:val="24"/>
                <w:szCs w:val="24"/>
              </w:rPr>
            </w:pPr>
            <w:r w:rsidRPr="002F2C63">
              <w:rPr>
                <w:rFonts w:asciiTheme="minorEastAsia" w:hAnsiTheme="minorEastAsia" w:cs="Arial" w:hint="eastAsia"/>
                <w:sz w:val="24"/>
                <w:szCs w:val="24"/>
                <w:lang w:val="de-DE"/>
              </w:rPr>
              <w:t>或</w:t>
            </w:r>
            <w:r w:rsidRPr="002F2C63">
              <w:rPr>
                <w:rFonts w:asciiTheme="minorEastAsia" w:hAnsiTheme="minorEastAsia" w:cs="Arial" w:hint="eastAsia"/>
                <w:sz w:val="24"/>
                <w:szCs w:val="24"/>
              </w:rPr>
              <w:t xml:space="preserve">  </w:t>
            </w:r>
          </w:p>
          <w:p w:rsidR="002E64A2" w:rsidRPr="002F2C63" w:rsidRDefault="002E64A2" w:rsidP="00710076">
            <w:pPr>
              <w:spacing w:line="240" w:lineRule="auto"/>
              <w:ind w:firstLineChars="0" w:firstLine="0"/>
              <w:jc w:val="left"/>
              <w:rPr>
                <w:rFonts w:asciiTheme="minorEastAsia" w:hAnsiTheme="minorEastAsia" w:cs="Arial"/>
                <w:sz w:val="24"/>
                <w:szCs w:val="24"/>
                <w:lang w:val="de-DE"/>
              </w:rPr>
            </w:pPr>
            <w:r w:rsidRPr="002F2C63">
              <w:rPr>
                <w:rFonts w:asciiTheme="minorEastAsia" w:hAnsiTheme="minorEastAsia" w:cs="Arial" w:hint="eastAsia"/>
                <w:sz w:val="24"/>
                <w:szCs w:val="24"/>
              </w:rPr>
              <w:t>福特汽车公司，</w:t>
            </w:r>
            <w:r w:rsidRPr="002F2C63">
              <w:rPr>
                <w:rFonts w:asciiTheme="minorEastAsia" w:hAnsiTheme="minorEastAsia" w:cs="Arial" w:hint="eastAsia"/>
                <w:sz w:val="24"/>
                <w:szCs w:val="24"/>
                <w:lang w:val="de-DE"/>
              </w:rPr>
              <w:t>销售市场：汽车工业</w:t>
            </w:r>
          </w:p>
        </w:tc>
        <w:tc>
          <w:tcPr>
            <w:tcW w:w="1792" w:type="dxa"/>
            <w:gridSpan w:val="2"/>
            <w:vAlign w:val="center"/>
          </w:tcPr>
          <w:p w:rsidR="002E64A2" w:rsidRPr="002F2C63" w:rsidRDefault="002E64A2" w:rsidP="00710076">
            <w:pPr>
              <w:spacing w:line="240" w:lineRule="auto"/>
              <w:ind w:firstLineChars="0" w:firstLine="0"/>
              <w:rPr>
                <w:rFonts w:asciiTheme="minorEastAsia" w:hAnsiTheme="minorEastAsia" w:cs="Arial"/>
                <w:sz w:val="24"/>
                <w:szCs w:val="24"/>
                <w:lang w:val="de-DE"/>
              </w:rPr>
            </w:pPr>
            <w:r w:rsidRPr="002F2C63">
              <w:rPr>
                <w:rFonts w:asciiTheme="minorEastAsia" w:hAnsiTheme="minorEastAsia" w:cs="Arial" w:hint="eastAsia"/>
                <w:sz w:val="24"/>
                <w:szCs w:val="24"/>
                <w:lang w:val="de-DE"/>
              </w:rPr>
              <w:t>企业参观与讲解</w:t>
            </w:r>
          </w:p>
        </w:tc>
      </w:tr>
      <w:tr w:rsidR="002E64A2" w:rsidRPr="002F2C63" w:rsidTr="004D779F">
        <w:trPr>
          <w:trHeight w:val="342"/>
        </w:trPr>
        <w:tc>
          <w:tcPr>
            <w:tcW w:w="1155" w:type="dxa"/>
            <w:vMerge w:val="restart"/>
            <w:vAlign w:val="center"/>
          </w:tcPr>
          <w:p w:rsidR="002E64A2" w:rsidRPr="002F2C63" w:rsidRDefault="002E64A2" w:rsidP="00710076">
            <w:pPr>
              <w:spacing w:line="240" w:lineRule="auto"/>
              <w:ind w:firstLineChars="0" w:firstLine="0"/>
              <w:jc w:val="center"/>
              <w:rPr>
                <w:rFonts w:asciiTheme="minorEastAsia" w:hAnsiTheme="minorEastAsia" w:cs="Arial"/>
                <w:bCs/>
                <w:sz w:val="24"/>
                <w:szCs w:val="24"/>
              </w:rPr>
            </w:pPr>
            <w:r w:rsidRPr="002F2C63">
              <w:rPr>
                <w:rFonts w:asciiTheme="minorEastAsia" w:hAnsiTheme="minorEastAsia" w:cs="Arial" w:hint="eastAsia"/>
                <w:bCs/>
                <w:sz w:val="24"/>
                <w:szCs w:val="24"/>
                <w:lang w:val="de-DE"/>
              </w:rPr>
              <w:t>第</w:t>
            </w:r>
            <w:r w:rsidRPr="002F2C63">
              <w:rPr>
                <w:rFonts w:asciiTheme="minorEastAsia" w:hAnsiTheme="minorEastAsia" w:cs="Arial" w:hint="eastAsia"/>
                <w:bCs/>
                <w:sz w:val="24"/>
                <w:szCs w:val="24"/>
              </w:rPr>
              <w:t>13天</w:t>
            </w:r>
          </w:p>
          <w:p w:rsidR="002E64A2" w:rsidRPr="002F2C63" w:rsidRDefault="002E64A2" w:rsidP="00710076">
            <w:pPr>
              <w:spacing w:line="240" w:lineRule="auto"/>
              <w:ind w:firstLineChars="0" w:firstLine="0"/>
              <w:jc w:val="center"/>
              <w:rPr>
                <w:rFonts w:asciiTheme="minorEastAsia" w:hAnsiTheme="minorEastAsia" w:cs="Arial"/>
                <w:bCs/>
                <w:color w:val="FF0000"/>
                <w:sz w:val="24"/>
                <w:szCs w:val="24"/>
                <w:lang w:val="de-DE"/>
              </w:rPr>
            </w:pPr>
            <w:r w:rsidRPr="002F2C63">
              <w:rPr>
                <w:rFonts w:asciiTheme="minorEastAsia" w:hAnsiTheme="minorEastAsia" w:cs="Arial" w:hint="eastAsia"/>
                <w:bCs/>
                <w:sz w:val="24"/>
                <w:szCs w:val="24"/>
                <w:lang w:val="de-DE"/>
              </w:rPr>
              <w:t>星期五</w:t>
            </w:r>
          </w:p>
        </w:tc>
        <w:tc>
          <w:tcPr>
            <w:tcW w:w="986" w:type="dxa"/>
            <w:vAlign w:val="center"/>
          </w:tcPr>
          <w:p w:rsidR="002E64A2" w:rsidRPr="002F2C63" w:rsidRDefault="002E64A2" w:rsidP="00710076">
            <w:pPr>
              <w:spacing w:line="240" w:lineRule="auto"/>
              <w:ind w:firstLineChars="0" w:firstLine="0"/>
              <w:jc w:val="center"/>
              <w:rPr>
                <w:rFonts w:asciiTheme="minorEastAsia" w:hAnsiTheme="minorEastAsia" w:cs="Arial"/>
                <w:sz w:val="24"/>
                <w:szCs w:val="24"/>
                <w:lang w:val="de-DE"/>
              </w:rPr>
            </w:pPr>
            <w:r w:rsidRPr="002F2C63">
              <w:rPr>
                <w:rFonts w:asciiTheme="minorEastAsia" w:hAnsiTheme="minorEastAsia" w:cs="Arial" w:hint="eastAsia"/>
                <w:sz w:val="24"/>
                <w:szCs w:val="24"/>
              </w:rPr>
              <w:t>上午</w:t>
            </w:r>
          </w:p>
        </w:tc>
        <w:tc>
          <w:tcPr>
            <w:tcW w:w="1532" w:type="dxa"/>
            <w:vAlign w:val="center"/>
          </w:tcPr>
          <w:p w:rsidR="002E64A2" w:rsidRPr="002F2C63" w:rsidRDefault="002E64A2" w:rsidP="00710076">
            <w:pPr>
              <w:spacing w:line="240" w:lineRule="auto"/>
              <w:ind w:firstLineChars="0" w:firstLine="0"/>
              <w:rPr>
                <w:rFonts w:asciiTheme="minorEastAsia" w:hAnsiTheme="minorEastAsia" w:cs="Arial"/>
                <w:sz w:val="24"/>
                <w:szCs w:val="24"/>
                <w:lang w:val="de-DE"/>
              </w:rPr>
            </w:pPr>
            <w:r w:rsidRPr="002F2C63">
              <w:rPr>
                <w:rFonts w:asciiTheme="minorEastAsia" w:hAnsiTheme="minorEastAsia" w:cs="Arial" w:hint="eastAsia"/>
                <w:sz w:val="24"/>
                <w:szCs w:val="24"/>
                <w:lang w:val="de-DE"/>
              </w:rPr>
              <w:t>科隆教育中心</w:t>
            </w:r>
          </w:p>
        </w:tc>
        <w:tc>
          <w:tcPr>
            <w:tcW w:w="4506" w:type="dxa"/>
            <w:vAlign w:val="center"/>
          </w:tcPr>
          <w:p w:rsidR="002E64A2" w:rsidRPr="002F2C63" w:rsidRDefault="002E64A2" w:rsidP="00710076">
            <w:pPr>
              <w:spacing w:line="240" w:lineRule="auto"/>
              <w:ind w:firstLineChars="0" w:firstLine="0"/>
              <w:jc w:val="left"/>
              <w:rPr>
                <w:rFonts w:asciiTheme="minorEastAsia" w:hAnsiTheme="minorEastAsia" w:cs="Arial"/>
                <w:sz w:val="24"/>
                <w:szCs w:val="24"/>
                <w:lang w:val="de-DE"/>
              </w:rPr>
            </w:pPr>
            <w:r w:rsidRPr="002F2C63">
              <w:rPr>
                <w:rFonts w:asciiTheme="minorEastAsia" w:hAnsiTheme="minorEastAsia" w:cs="Arial" w:hint="eastAsia"/>
                <w:sz w:val="24"/>
                <w:szCs w:val="24"/>
                <w:lang w:val="de-DE"/>
              </w:rPr>
              <w:t>专题讲座：</w:t>
            </w:r>
          </w:p>
          <w:p w:rsidR="002E64A2" w:rsidRPr="002F2C63" w:rsidRDefault="002E64A2" w:rsidP="00710076">
            <w:pPr>
              <w:spacing w:line="240" w:lineRule="auto"/>
              <w:ind w:firstLineChars="0" w:firstLine="0"/>
              <w:jc w:val="left"/>
              <w:rPr>
                <w:rFonts w:asciiTheme="minorEastAsia" w:hAnsiTheme="minorEastAsia" w:cs="Arial"/>
                <w:sz w:val="24"/>
                <w:szCs w:val="24"/>
                <w:lang w:val="de-DE"/>
              </w:rPr>
            </w:pPr>
            <w:r w:rsidRPr="002F2C63">
              <w:rPr>
                <w:rFonts w:asciiTheme="minorEastAsia" w:hAnsiTheme="minorEastAsia" w:cs="Arial" w:hint="eastAsia"/>
                <w:sz w:val="24"/>
                <w:szCs w:val="24"/>
                <w:lang w:val="de-DE"/>
              </w:rPr>
              <w:t>有了正确的领导风格将走向成功</w:t>
            </w:r>
          </w:p>
        </w:tc>
        <w:tc>
          <w:tcPr>
            <w:tcW w:w="1792" w:type="dxa"/>
            <w:gridSpan w:val="2"/>
            <w:vAlign w:val="center"/>
          </w:tcPr>
          <w:p w:rsidR="002E64A2" w:rsidRPr="002F2C63" w:rsidRDefault="002E64A2" w:rsidP="00710076">
            <w:pPr>
              <w:spacing w:line="240" w:lineRule="auto"/>
              <w:ind w:firstLineChars="0" w:firstLine="0"/>
              <w:rPr>
                <w:rFonts w:asciiTheme="minorEastAsia" w:hAnsiTheme="minorEastAsia" w:cs="Arial"/>
                <w:sz w:val="24"/>
                <w:szCs w:val="24"/>
              </w:rPr>
            </w:pPr>
            <w:r w:rsidRPr="002F2C63">
              <w:rPr>
                <w:rFonts w:asciiTheme="minorEastAsia" w:hAnsiTheme="minorEastAsia" w:cs="Arial" w:hint="eastAsia"/>
                <w:sz w:val="24"/>
                <w:szCs w:val="24"/>
                <w:lang w:val="de-DE"/>
              </w:rPr>
              <w:t>讲座与小组工作</w:t>
            </w:r>
          </w:p>
        </w:tc>
      </w:tr>
      <w:tr w:rsidR="002E64A2" w:rsidRPr="002F2C63" w:rsidTr="004D779F">
        <w:trPr>
          <w:trHeight w:val="328"/>
        </w:trPr>
        <w:tc>
          <w:tcPr>
            <w:tcW w:w="1155" w:type="dxa"/>
            <w:vMerge/>
            <w:vAlign w:val="center"/>
          </w:tcPr>
          <w:p w:rsidR="002E64A2" w:rsidRPr="002F2C63" w:rsidRDefault="002E64A2" w:rsidP="00710076">
            <w:pPr>
              <w:spacing w:line="240" w:lineRule="auto"/>
              <w:ind w:firstLineChars="0" w:firstLine="0"/>
              <w:jc w:val="center"/>
              <w:rPr>
                <w:rFonts w:asciiTheme="minorEastAsia" w:hAnsiTheme="minorEastAsia" w:cs="Arial"/>
                <w:bCs/>
                <w:sz w:val="24"/>
                <w:szCs w:val="24"/>
                <w:lang w:val="de-DE"/>
              </w:rPr>
            </w:pPr>
          </w:p>
        </w:tc>
        <w:tc>
          <w:tcPr>
            <w:tcW w:w="986" w:type="dxa"/>
            <w:vAlign w:val="center"/>
          </w:tcPr>
          <w:p w:rsidR="002E64A2" w:rsidRPr="002F2C63" w:rsidRDefault="002E64A2" w:rsidP="00710076">
            <w:pPr>
              <w:spacing w:line="240" w:lineRule="auto"/>
              <w:ind w:firstLineChars="0" w:firstLine="0"/>
              <w:jc w:val="center"/>
              <w:rPr>
                <w:rFonts w:asciiTheme="minorEastAsia" w:hAnsiTheme="minorEastAsia" w:cs="Arial"/>
                <w:sz w:val="24"/>
                <w:szCs w:val="24"/>
                <w:lang w:val="de-DE"/>
              </w:rPr>
            </w:pPr>
            <w:r w:rsidRPr="002F2C63">
              <w:rPr>
                <w:rFonts w:asciiTheme="minorEastAsia" w:hAnsiTheme="minorEastAsia" w:cs="Arial" w:hint="eastAsia"/>
                <w:sz w:val="24"/>
                <w:szCs w:val="24"/>
                <w:lang w:val="de-DE"/>
              </w:rPr>
              <w:t>下午</w:t>
            </w:r>
          </w:p>
        </w:tc>
        <w:tc>
          <w:tcPr>
            <w:tcW w:w="1532" w:type="dxa"/>
            <w:vAlign w:val="center"/>
          </w:tcPr>
          <w:p w:rsidR="002E64A2" w:rsidRPr="002F2C63" w:rsidRDefault="002E64A2" w:rsidP="00710076">
            <w:pPr>
              <w:spacing w:line="240" w:lineRule="auto"/>
              <w:ind w:firstLineChars="0" w:firstLine="0"/>
              <w:jc w:val="left"/>
              <w:rPr>
                <w:rFonts w:asciiTheme="minorEastAsia" w:hAnsiTheme="minorEastAsia" w:cs="Arial"/>
                <w:sz w:val="24"/>
                <w:szCs w:val="24"/>
                <w:lang w:val="de-DE"/>
              </w:rPr>
            </w:pPr>
            <w:r w:rsidRPr="002F2C63">
              <w:rPr>
                <w:rFonts w:asciiTheme="minorEastAsia" w:hAnsiTheme="minorEastAsia" w:cs="Arial" w:hint="eastAsia"/>
                <w:sz w:val="24"/>
                <w:szCs w:val="24"/>
                <w:lang w:val="de-DE"/>
              </w:rPr>
              <w:t>科隆教育中心</w:t>
            </w:r>
          </w:p>
        </w:tc>
        <w:tc>
          <w:tcPr>
            <w:tcW w:w="4506" w:type="dxa"/>
            <w:vAlign w:val="center"/>
          </w:tcPr>
          <w:p w:rsidR="002E64A2" w:rsidRPr="002F2C63" w:rsidRDefault="002E64A2" w:rsidP="00710076">
            <w:pPr>
              <w:spacing w:line="240" w:lineRule="auto"/>
              <w:ind w:firstLineChars="0" w:firstLine="0"/>
              <w:jc w:val="left"/>
              <w:rPr>
                <w:rFonts w:asciiTheme="minorEastAsia" w:hAnsiTheme="minorEastAsia" w:cs="Arial"/>
                <w:sz w:val="24"/>
                <w:szCs w:val="24"/>
                <w:lang w:val="de-DE"/>
              </w:rPr>
            </w:pPr>
            <w:r w:rsidRPr="002F2C63">
              <w:rPr>
                <w:rFonts w:asciiTheme="minorEastAsia" w:hAnsiTheme="minorEastAsia" w:cs="Arial" w:hint="eastAsia"/>
                <w:sz w:val="24"/>
                <w:szCs w:val="24"/>
                <w:lang w:val="de-DE"/>
              </w:rPr>
              <w:t>研修班总结评估，颁发证书</w:t>
            </w:r>
          </w:p>
        </w:tc>
        <w:tc>
          <w:tcPr>
            <w:tcW w:w="1792" w:type="dxa"/>
            <w:gridSpan w:val="2"/>
            <w:vAlign w:val="center"/>
          </w:tcPr>
          <w:p w:rsidR="002E64A2" w:rsidRPr="002F2C63" w:rsidRDefault="002E64A2" w:rsidP="00710076">
            <w:pPr>
              <w:spacing w:line="240" w:lineRule="auto"/>
              <w:ind w:firstLineChars="0" w:firstLine="0"/>
              <w:rPr>
                <w:rFonts w:asciiTheme="minorEastAsia" w:hAnsiTheme="minorEastAsia" w:cs="Arial"/>
                <w:sz w:val="24"/>
                <w:szCs w:val="24"/>
                <w:lang w:val="de-DE"/>
              </w:rPr>
            </w:pPr>
            <w:r w:rsidRPr="002F2C63">
              <w:rPr>
                <w:rFonts w:asciiTheme="minorEastAsia" w:hAnsiTheme="minorEastAsia" w:cs="Arial" w:hint="eastAsia"/>
                <w:sz w:val="24"/>
                <w:szCs w:val="24"/>
                <w:lang w:val="de-DE"/>
              </w:rPr>
              <w:t>研讨会，结业</w:t>
            </w:r>
          </w:p>
        </w:tc>
      </w:tr>
      <w:tr w:rsidR="002E64A2" w:rsidRPr="002F2C63" w:rsidTr="004D779F">
        <w:tc>
          <w:tcPr>
            <w:tcW w:w="1155" w:type="dxa"/>
            <w:vAlign w:val="center"/>
          </w:tcPr>
          <w:p w:rsidR="002E64A2" w:rsidRPr="002F2C63" w:rsidRDefault="002E64A2" w:rsidP="00710076">
            <w:pPr>
              <w:spacing w:line="240" w:lineRule="auto"/>
              <w:ind w:firstLineChars="0" w:firstLine="0"/>
              <w:jc w:val="center"/>
              <w:rPr>
                <w:rFonts w:asciiTheme="minorEastAsia" w:hAnsiTheme="minorEastAsia" w:cs="Arial"/>
                <w:bCs/>
                <w:sz w:val="24"/>
                <w:szCs w:val="24"/>
                <w:lang w:val="de-DE"/>
              </w:rPr>
            </w:pPr>
            <w:r w:rsidRPr="002F2C63">
              <w:rPr>
                <w:rFonts w:asciiTheme="minorEastAsia" w:hAnsiTheme="minorEastAsia" w:cs="Arial" w:hint="eastAsia"/>
                <w:bCs/>
                <w:sz w:val="24"/>
                <w:szCs w:val="24"/>
                <w:lang w:val="de-DE"/>
              </w:rPr>
              <w:t>第</w:t>
            </w:r>
            <w:r w:rsidRPr="002F2C63">
              <w:rPr>
                <w:rFonts w:asciiTheme="minorEastAsia" w:hAnsiTheme="minorEastAsia" w:cs="Arial" w:hint="eastAsia"/>
                <w:bCs/>
                <w:sz w:val="24"/>
                <w:szCs w:val="24"/>
              </w:rPr>
              <w:t>14天</w:t>
            </w:r>
          </w:p>
          <w:p w:rsidR="002E64A2" w:rsidRPr="002F2C63" w:rsidRDefault="002E64A2" w:rsidP="00710076">
            <w:pPr>
              <w:spacing w:line="240" w:lineRule="auto"/>
              <w:ind w:firstLineChars="0" w:firstLine="0"/>
              <w:jc w:val="center"/>
              <w:rPr>
                <w:rFonts w:asciiTheme="minorEastAsia" w:hAnsiTheme="minorEastAsia" w:cs="Arial"/>
                <w:bCs/>
                <w:sz w:val="24"/>
                <w:szCs w:val="24"/>
                <w:lang w:val="de-DE"/>
              </w:rPr>
            </w:pPr>
            <w:r w:rsidRPr="002F2C63">
              <w:rPr>
                <w:rFonts w:asciiTheme="minorEastAsia" w:hAnsiTheme="minorEastAsia" w:cs="Arial" w:hint="eastAsia"/>
                <w:bCs/>
                <w:sz w:val="24"/>
                <w:szCs w:val="24"/>
                <w:lang w:val="de-DE"/>
              </w:rPr>
              <w:t>星期六</w:t>
            </w:r>
          </w:p>
        </w:tc>
        <w:tc>
          <w:tcPr>
            <w:tcW w:w="986" w:type="dxa"/>
            <w:vAlign w:val="center"/>
          </w:tcPr>
          <w:p w:rsidR="002E64A2" w:rsidRPr="002F2C63" w:rsidRDefault="002E64A2" w:rsidP="00710076">
            <w:pPr>
              <w:spacing w:line="240" w:lineRule="auto"/>
              <w:ind w:firstLineChars="0" w:firstLine="0"/>
              <w:jc w:val="center"/>
              <w:rPr>
                <w:rFonts w:asciiTheme="minorEastAsia" w:hAnsiTheme="minorEastAsia" w:cs="Arial"/>
                <w:sz w:val="24"/>
                <w:szCs w:val="24"/>
                <w:lang w:val="de-DE"/>
              </w:rPr>
            </w:pPr>
          </w:p>
        </w:tc>
        <w:tc>
          <w:tcPr>
            <w:tcW w:w="7830" w:type="dxa"/>
            <w:gridSpan w:val="4"/>
            <w:vAlign w:val="center"/>
          </w:tcPr>
          <w:p w:rsidR="002E64A2" w:rsidRPr="002F2C63" w:rsidRDefault="002E64A2" w:rsidP="00710076">
            <w:pPr>
              <w:spacing w:line="240" w:lineRule="auto"/>
              <w:ind w:firstLineChars="0" w:firstLine="0"/>
              <w:rPr>
                <w:rFonts w:asciiTheme="minorEastAsia" w:hAnsiTheme="minorEastAsia" w:cs="Arial"/>
                <w:sz w:val="24"/>
                <w:szCs w:val="24"/>
                <w:lang w:val="de-DE"/>
              </w:rPr>
            </w:pPr>
            <w:r w:rsidRPr="002F2C63">
              <w:rPr>
                <w:rFonts w:asciiTheme="minorEastAsia" w:hAnsiTheme="minorEastAsia" w:hint="eastAsia"/>
                <w:color w:val="000000"/>
                <w:sz w:val="24"/>
                <w:szCs w:val="24"/>
              </w:rPr>
              <w:t>做欧洲之旅出发前准备、退房准备等，休息及自由活动</w:t>
            </w:r>
          </w:p>
        </w:tc>
      </w:tr>
    </w:tbl>
    <w:p w:rsidR="002E64A2" w:rsidRPr="002F2C63" w:rsidRDefault="002E64A2" w:rsidP="00710076">
      <w:pPr>
        <w:widowControl/>
        <w:spacing w:line="240" w:lineRule="auto"/>
        <w:ind w:firstLineChars="0" w:firstLine="0"/>
        <w:rPr>
          <w:rFonts w:asciiTheme="minorEastAsia" w:hAnsiTheme="minorEastAsia" w:cs="Arial"/>
          <w:kern w:val="0"/>
          <w:sz w:val="24"/>
          <w:szCs w:val="24"/>
        </w:rPr>
      </w:pPr>
      <w:r w:rsidRPr="002F2C63">
        <w:rPr>
          <w:rFonts w:asciiTheme="minorEastAsia" w:hAnsiTheme="minorEastAsia" w:cs="Arial"/>
          <w:b/>
          <w:sz w:val="24"/>
          <w:szCs w:val="24"/>
        </w:rPr>
        <w:t>本周开始为期6天的欧洲文化之旅活动</w:t>
      </w:r>
    </w:p>
    <w:tbl>
      <w:tblPr>
        <w:tblW w:w="0" w:type="auto"/>
        <w:tblInd w:w="-228" w:type="dxa"/>
        <w:tblLayout w:type="fixed"/>
        <w:tblLook w:val="0000"/>
      </w:tblPr>
      <w:tblGrid>
        <w:gridCol w:w="1149"/>
        <w:gridCol w:w="8826"/>
      </w:tblGrid>
      <w:tr w:rsidR="002E64A2" w:rsidRPr="002F2C63" w:rsidTr="004D779F">
        <w:tc>
          <w:tcPr>
            <w:tcW w:w="1149" w:type="dxa"/>
            <w:tcBorders>
              <w:top w:val="single" w:sz="4" w:space="0" w:color="auto"/>
              <w:left w:val="single" w:sz="4" w:space="0" w:color="auto"/>
              <w:bottom w:val="single" w:sz="4" w:space="0" w:color="auto"/>
              <w:right w:val="single" w:sz="4" w:space="0" w:color="auto"/>
            </w:tcBorders>
            <w:vAlign w:val="center"/>
          </w:tcPr>
          <w:p w:rsidR="002E64A2" w:rsidRPr="002F2C63" w:rsidRDefault="002E64A2" w:rsidP="00710076">
            <w:pPr>
              <w:spacing w:line="240" w:lineRule="auto"/>
              <w:ind w:firstLineChars="0" w:firstLine="0"/>
              <w:jc w:val="center"/>
              <w:rPr>
                <w:rFonts w:asciiTheme="minorEastAsia" w:hAnsiTheme="minorEastAsia" w:cs="Arial"/>
                <w:bCs/>
                <w:sz w:val="24"/>
                <w:szCs w:val="24"/>
              </w:rPr>
            </w:pPr>
            <w:r w:rsidRPr="002F2C63">
              <w:rPr>
                <w:rFonts w:asciiTheme="minorEastAsia" w:hAnsiTheme="minorEastAsia" w:cs="Arial" w:hint="eastAsia"/>
                <w:bCs/>
                <w:sz w:val="24"/>
                <w:szCs w:val="24"/>
              </w:rPr>
              <w:lastRenderedPageBreak/>
              <w:t>第15天</w:t>
            </w:r>
          </w:p>
          <w:p w:rsidR="002E64A2" w:rsidRPr="002F2C63" w:rsidRDefault="002E64A2" w:rsidP="00710076">
            <w:pPr>
              <w:spacing w:line="240" w:lineRule="auto"/>
              <w:ind w:firstLineChars="0" w:firstLine="0"/>
              <w:jc w:val="center"/>
              <w:rPr>
                <w:rFonts w:asciiTheme="minorEastAsia" w:hAnsiTheme="minorEastAsia" w:cs="Arial"/>
                <w:bCs/>
                <w:sz w:val="24"/>
                <w:szCs w:val="24"/>
              </w:rPr>
            </w:pPr>
            <w:r w:rsidRPr="002F2C63">
              <w:rPr>
                <w:rFonts w:asciiTheme="minorEastAsia" w:hAnsiTheme="minorEastAsia" w:cs="Arial" w:hint="eastAsia"/>
                <w:bCs/>
                <w:sz w:val="24"/>
                <w:szCs w:val="24"/>
              </w:rPr>
              <w:t>星期日</w:t>
            </w:r>
          </w:p>
        </w:tc>
        <w:tc>
          <w:tcPr>
            <w:tcW w:w="8826" w:type="dxa"/>
            <w:tcBorders>
              <w:top w:val="single" w:sz="4" w:space="0" w:color="auto"/>
              <w:left w:val="nil"/>
              <w:bottom w:val="single" w:sz="4" w:space="0" w:color="auto"/>
              <w:right w:val="single" w:sz="4" w:space="0" w:color="auto"/>
            </w:tcBorders>
            <w:vAlign w:val="center"/>
          </w:tcPr>
          <w:p w:rsidR="002E64A2" w:rsidRPr="002F2C63" w:rsidRDefault="002E64A2" w:rsidP="00710076">
            <w:pPr>
              <w:widowControl/>
              <w:spacing w:line="240" w:lineRule="auto"/>
              <w:ind w:firstLineChars="0" w:firstLine="0"/>
              <w:rPr>
                <w:rFonts w:asciiTheme="minorEastAsia" w:hAnsiTheme="minorEastAsia" w:cs="Arial"/>
                <w:b/>
                <w:color w:val="000000"/>
                <w:kern w:val="0"/>
                <w:sz w:val="24"/>
                <w:szCs w:val="24"/>
                <w:lang w:val="de-DE"/>
              </w:rPr>
            </w:pPr>
            <w:r w:rsidRPr="002F2C63">
              <w:rPr>
                <w:rFonts w:asciiTheme="minorEastAsia" w:hAnsiTheme="minorEastAsia" w:cs="Arial" w:hint="eastAsia"/>
                <w:b/>
                <w:color w:val="000000"/>
                <w:kern w:val="0"/>
                <w:sz w:val="24"/>
                <w:szCs w:val="24"/>
                <w:lang w:val="de-DE"/>
              </w:rPr>
              <w:t>科隆</w:t>
            </w:r>
            <w:r w:rsidRPr="002F2C63">
              <w:rPr>
                <w:rFonts w:asciiTheme="minorEastAsia" w:hAnsiTheme="minorEastAsia" w:cs="Arial"/>
                <w:b/>
                <w:color w:val="000000"/>
                <w:kern w:val="0"/>
                <w:sz w:val="24"/>
                <w:szCs w:val="24"/>
                <w:lang w:val="de-DE"/>
              </w:rPr>
              <w:t>-</w:t>
            </w:r>
            <w:r w:rsidRPr="002F2C63">
              <w:rPr>
                <w:rFonts w:asciiTheme="minorEastAsia" w:hAnsiTheme="minorEastAsia" w:cs="Arial"/>
                <w:b/>
                <w:color w:val="000000"/>
                <w:kern w:val="0"/>
                <w:sz w:val="24"/>
                <w:szCs w:val="24"/>
              </w:rPr>
              <w:t>阿姆斯特丹</w:t>
            </w:r>
            <w:r w:rsidRPr="002F2C63">
              <w:rPr>
                <w:rFonts w:asciiTheme="minorEastAsia" w:hAnsiTheme="minorEastAsia" w:cs="Arial"/>
                <w:b/>
                <w:color w:val="000000"/>
                <w:kern w:val="0"/>
                <w:sz w:val="24"/>
                <w:szCs w:val="24"/>
                <w:lang w:val="de-DE"/>
              </w:rPr>
              <w:t xml:space="preserve"> </w:t>
            </w:r>
          </w:p>
          <w:p w:rsidR="002E64A2" w:rsidRPr="002F2C63" w:rsidRDefault="002E64A2" w:rsidP="00710076">
            <w:pPr>
              <w:autoSpaceDE w:val="0"/>
              <w:autoSpaceDN w:val="0"/>
              <w:adjustRightInd w:val="0"/>
              <w:spacing w:line="240" w:lineRule="auto"/>
              <w:ind w:firstLineChars="0" w:firstLine="0"/>
              <w:rPr>
                <w:rFonts w:asciiTheme="minorEastAsia" w:hAnsiTheme="minorEastAsia" w:cs="Arial"/>
                <w:b/>
                <w:bCs/>
                <w:color w:val="000000"/>
                <w:kern w:val="0"/>
                <w:sz w:val="24"/>
                <w:szCs w:val="24"/>
              </w:rPr>
            </w:pPr>
            <w:r w:rsidRPr="002F2C63">
              <w:rPr>
                <w:rFonts w:asciiTheme="minorEastAsia" w:hAnsiTheme="minorEastAsia" w:cs="Arial"/>
                <w:bCs/>
                <w:color w:val="000000"/>
                <w:kern w:val="0"/>
                <w:sz w:val="24"/>
                <w:szCs w:val="24"/>
              </w:rPr>
              <w:t>早餐后前往阿姆斯特丹，游览海坝广场，古运河，参观阿姆斯特丹大学。</w:t>
            </w:r>
          </w:p>
        </w:tc>
      </w:tr>
      <w:tr w:rsidR="002E64A2" w:rsidRPr="002F2C63" w:rsidTr="004D779F">
        <w:tc>
          <w:tcPr>
            <w:tcW w:w="1149" w:type="dxa"/>
            <w:tcBorders>
              <w:top w:val="single" w:sz="4" w:space="0" w:color="auto"/>
              <w:left w:val="single" w:sz="4" w:space="0" w:color="auto"/>
              <w:bottom w:val="single" w:sz="4" w:space="0" w:color="auto"/>
              <w:right w:val="single" w:sz="4" w:space="0" w:color="auto"/>
            </w:tcBorders>
            <w:vAlign w:val="center"/>
          </w:tcPr>
          <w:p w:rsidR="002E64A2" w:rsidRPr="002F2C63" w:rsidRDefault="002E64A2" w:rsidP="00710076">
            <w:pPr>
              <w:spacing w:line="240" w:lineRule="auto"/>
              <w:ind w:firstLineChars="0" w:firstLine="0"/>
              <w:jc w:val="center"/>
              <w:rPr>
                <w:rFonts w:asciiTheme="minorEastAsia" w:hAnsiTheme="minorEastAsia" w:cs="Arial"/>
                <w:bCs/>
                <w:sz w:val="24"/>
                <w:szCs w:val="24"/>
              </w:rPr>
            </w:pPr>
            <w:r w:rsidRPr="002F2C63">
              <w:rPr>
                <w:rFonts w:asciiTheme="minorEastAsia" w:hAnsiTheme="minorEastAsia" w:cs="Arial" w:hint="eastAsia"/>
                <w:bCs/>
                <w:sz w:val="24"/>
                <w:szCs w:val="24"/>
              </w:rPr>
              <w:t>第16天</w:t>
            </w:r>
          </w:p>
          <w:p w:rsidR="002E64A2" w:rsidRPr="002F2C63" w:rsidRDefault="002E64A2" w:rsidP="00710076">
            <w:pPr>
              <w:spacing w:line="240" w:lineRule="auto"/>
              <w:ind w:firstLineChars="0" w:firstLine="0"/>
              <w:jc w:val="center"/>
              <w:rPr>
                <w:rFonts w:asciiTheme="minorEastAsia" w:hAnsiTheme="minorEastAsia" w:cs="Arial"/>
                <w:bCs/>
                <w:sz w:val="24"/>
                <w:szCs w:val="24"/>
                <w:lang w:val="de-DE"/>
              </w:rPr>
            </w:pPr>
            <w:r w:rsidRPr="002F2C63">
              <w:rPr>
                <w:rFonts w:asciiTheme="minorEastAsia" w:hAnsiTheme="minorEastAsia" w:cs="Arial" w:hint="eastAsia"/>
                <w:bCs/>
                <w:sz w:val="24"/>
                <w:szCs w:val="24"/>
              </w:rPr>
              <w:t>星期一</w:t>
            </w:r>
          </w:p>
        </w:tc>
        <w:tc>
          <w:tcPr>
            <w:tcW w:w="8826" w:type="dxa"/>
            <w:tcBorders>
              <w:top w:val="single" w:sz="4" w:space="0" w:color="auto"/>
              <w:left w:val="nil"/>
              <w:bottom w:val="single" w:sz="4" w:space="0" w:color="auto"/>
              <w:right w:val="single" w:sz="4" w:space="0" w:color="auto"/>
            </w:tcBorders>
            <w:vAlign w:val="center"/>
          </w:tcPr>
          <w:p w:rsidR="002E64A2" w:rsidRPr="002F2C63" w:rsidRDefault="002E64A2" w:rsidP="00710076">
            <w:pPr>
              <w:autoSpaceDE w:val="0"/>
              <w:autoSpaceDN w:val="0"/>
              <w:adjustRightInd w:val="0"/>
              <w:spacing w:line="240" w:lineRule="auto"/>
              <w:ind w:firstLineChars="0" w:firstLine="0"/>
              <w:rPr>
                <w:rFonts w:asciiTheme="minorEastAsia" w:hAnsiTheme="minorEastAsia" w:cs="Arial"/>
                <w:bCs/>
                <w:color w:val="000000"/>
                <w:kern w:val="0"/>
                <w:sz w:val="24"/>
                <w:szCs w:val="24"/>
                <w:lang w:val="de-DE"/>
              </w:rPr>
            </w:pPr>
            <w:r w:rsidRPr="002F2C63">
              <w:rPr>
                <w:rFonts w:asciiTheme="minorEastAsia" w:hAnsiTheme="minorEastAsia" w:cs="Arial"/>
                <w:b/>
                <w:color w:val="000000"/>
                <w:kern w:val="0"/>
                <w:sz w:val="24"/>
                <w:szCs w:val="24"/>
              </w:rPr>
              <w:t>阿姆斯特丹</w:t>
            </w:r>
            <w:r w:rsidRPr="002F2C63">
              <w:rPr>
                <w:rFonts w:asciiTheme="minorEastAsia" w:hAnsiTheme="minorEastAsia" w:cs="Arial"/>
                <w:b/>
                <w:color w:val="000000"/>
                <w:kern w:val="0"/>
                <w:sz w:val="24"/>
                <w:szCs w:val="24"/>
                <w:lang w:val="de-DE"/>
              </w:rPr>
              <w:t>-</w:t>
            </w:r>
            <w:r w:rsidRPr="002F2C63">
              <w:rPr>
                <w:rFonts w:asciiTheme="minorEastAsia" w:hAnsiTheme="minorEastAsia" w:cs="Arial"/>
                <w:b/>
                <w:color w:val="000000"/>
                <w:kern w:val="0"/>
                <w:sz w:val="24"/>
                <w:szCs w:val="24"/>
              </w:rPr>
              <w:t>布鲁塞尔</w:t>
            </w:r>
          </w:p>
          <w:p w:rsidR="002E64A2" w:rsidRPr="002F2C63" w:rsidRDefault="002E64A2" w:rsidP="00710076">
            <w:pPr>
              <w:autoSpaceDE w:val="0"/>
              <w:autoSpaceDN w:val="0"/>
              <w:adjustRightInd w:val="0"/>
              <w:spacing w:line="240" w:lineRule="auto"/>
              <w:ind w:firstLineChars="0" w:firstLine="0"/>
              <w:rPr>
                <w:rFonts w:asciiTheme="minorEastAsia" w:hAnsiTheme="minorEastAsia" w:cs="Arial"/>
                <w:bCs/>
                <w:color w:val="000000"/>
                <w:kern w:val="0"/>
                <w:sz w:val="24"/>
                <w:szCs w:val="24"/>
                <w:lang w:val="de-DE"/>
              </w:rPr>
            </w:pPr>
            <w:r w:rsidRPr="002F2C63">
              <w:rPr>
                <w:rFonts w:asciiTheme="minorEastAsia" w:hAnsiTheme="minorEastAsia" w:cs="Arial"/>
                <w:bCs/>
                <w:color w:val="000000"/>
                <w:kern w:val="0"/>
                <w:sz w:val="24"/>
                <w:szCs w:val="24"/>
              </w:rPr>
              <w:t>早餐后</w:t>
            </w:r>
            <w:r w:rsidRPr="002F2C63">
              <w:rPr>
                <w:rFonts w:asciiTheme="minorEastAsia" w:hAnsiTheme="minorEastAsia" w:cs="Arial" w:hint="eastAsia"/>
                <w:bCs/>
                <w:color w:val="000000"/>
                <w:kern w:val="0"/>
                <w:sz w:val="24"/>
                <w:szCs w:val="24"/>
              </w:rPr>
              <w:t>前往</w:t>
            </w:r>
            <w:r w:rsidRPr="002F2C63">
              <w:rPr>
                <w:rFonts w:asciiTheme="minorEastAsia" w:hAnsiTheme="minorEastAsia" w:cs="Arial"/>
                <w:bCs/>
                <w:color w:val="000000"/>
                <w:kern w:val="0"/>
                <w:sz w:val="24"/>
                <w:szCs w:val="24"/>
              </w:rPr>
              <w:t>阿姆斯特丹近郊著名的扎达姆荷兰风车村</w:t>
            </w:r>
            <w:r w:rsidRPr="002F2C63">
              <w:rPr>
                <w:rFonts w:asciiTheme="minorEastAsia" w:hAnsiTheme="minorEastAsia" w:cs="Arial"/>
                <w:bCs/>
                <w:color w:val="000000"/>
                <w:kern w:val="0"/>
                <w:sz w:val="24"/>
                <w:szCs w:val="24"/>
                <w:lang w:val="de-DE"/>
              </w:rPr>
              <w:t>-</w:t>
            </w:r>
            <w:r w:rsidRPr="002F2C63">
              <w:rPr>
                <w:rFonts w:asciiTheme="minorEastAsia" w:hAnsiTheme="minorEastAsia" w:cs="Arial"/>
                <w:bCs/>
                <w:color w:val="000000"/>
                <w:kern w:val="0"/>
                <w:sz w:val="24"/>
                <w:szCs w:val="24"/>
              </w:rPr>
              <w:t>木鞋坊</w:t>
            </w:r>
            <w:r w:rsidRPr="002F2C63">
              <w:rPr>
                <w:rFonts w:asciiTheme="minorEastAsia" w:hAnsiTheme="minorEastAsia" w:cs="Arial"/>
                <w:bCs/>
                <w:color w:val="000000"/>
                <w:kern w:val="0"/>
                <w:sz w:val="24"/>
                <w:szCs w:val="24"/>
                <w:lang w:val="de-DE"/>
              </w:rPr>
              <w:t>，</w:t>
            </w:r>
            <w:r w:rsidRPr="002F2C63">
              <w:rPr>
                <w:rFonts w:asciiTheme="minorEastAsia" w:hAnsiTheme="minorEastAsia" w:cs="Arial"/>
                <w:bCs/>
                <w:color w:val="000000"/>
                <w:kern w:val="0"/>
                <w:sz w:val="24"/>
                <w:szCs w:val="24"/>
              </w:rPr>
              <w:t>奶酪屋</w:t>
            </w:r>
            <w:r w:rsidRPr="002F2C63">
              <w:rPr>
                <w:rFonts w:asciiTheme="minorEastAsia" w:hAnsiTheme="minorEastAsia" w:cs="Arial"/>
                <w:bCs/>
                <w:color w:val="000000"/>
                <w:kern w:val="0"/>
                <w:sz w:val="24"/>
                <w:szCs w:val="24"/>
                <w:lang w:val="de-DE"/>
              </w:rPr>
              <w:t>，</w:t>
            </w:r>
            <w:r w:rsidRPr="002F2C63">
              <w:rPr>
                <w:rFonts w:asciiTheme="minorEastAsia" w:hAnsiTheme="minorEastAsia" w:cs="Arial"/>
                <w:bCs/>
                <w:color w:val="000000"/>
                <w:kern w:val="0"/>
                <w:sz w:val="24"/>
                <w:szCs w:val="24"/>
              </w:rPr>
              <w:t>风车群</w:t>
            </w:r>
            <w:r w:rsidRPr="002F2C63">
              <w:rPr>
                <w:rFonts w:asciiTheme="minorEastAsia" w:hAnsiTheme="minorEastAsia" w:cs="Arial" w:hint="eastAsia"/>
                <w:bCs/>
                <w:color w:val="000000"/>
                <w:kern w:val="0"/>
                <w:sz w:val="24"/>
                <w:szCs w:val="24"/>
                <w:lang w:val="de-DE"/>
              </w:rPr>
              <w:t>，</w:t>
            </w:r>
          </w:p>
          <w:p w:rsidR="002E64A2" w:rsidRPr="002F2C63" w:rsidRDefault="002E64A2" w:rsidP="00710076">
            <w:pPr>
              <w:widowControl/>
              <w:spacing w:line="240" w:lineRule="auto"/>
              <w:ind w:firstLineChars="0" w:firstLine="0"/>
              <w:rPr>
                <w:rFonts w:asciiTheme="minorEastAsia" w:hAnsiTheme="minorEastAsia" w:cs="Arial"/>
                <w:b/>
                <w:bCs/>
                <w:color w:val="000000"/>
                <w:kern w:val="0"/>
                <w:sz w:val="24"/>
                <w:szCs w:val="24"/>
              </w:rPr>
            </w:pPr>
            <w:r w:rsidRPr="002F2C63">
              <w:rPr>
                <w:rFonts w:asciiTheme="minorEastAsia" w:hAnsiTheme="minorEastAsia" w:cs="Arial"/>
                <w:bCs/>
                <w:color w:val="000000"/>
                <w:kern w:val="0"/>
                <w:sz w:val="24"/>
                <w:szCs w:val="24"/>
              </w:rPr>
              <w:t>之后前往比利时首都布鲁塞尔，参观布鲁塞尔大学。</w:t>
            </w:r>
          </w:p>
        </w:tc>
      </w:tr>
      <w:tr w:rsidR="002E64A2" w:rsidRPr="002F2C63" w:rsidTr="004D779F">
        <w:tc>
          <w:tcPr>
            <w:tcW w:w="1149" w:type="dxa"/>
            <w:tcBorders>
              <w:top w:val="single" w:sz="4" w:space="0" w:color="auto"/>
              <w:left w:val="single" w:sz="4" w:space="0" w:color="auto"/>
              <w:bottom w:val="single" w:sz="4" w:space="0" w:color="auto"/>
              <w:right w:val="single" w:sz="4" w:space="0" w:color="auto"/>
            </w:tcBorders>
            <w:vAlign w:val="center"/>
          </w:tcPr>
          <w:p w:rsidR="002E64A2" w:rsidRPr="002F2C63" w:rsidRDefault="002E64A2" w:rsidP="00710076">
            <w:pPr>
              <w:spacing w:line="240" w:lineRule="auto"/>
              <w:ind w:firstLineChars="0" w:firstLine="0"/>
              <w:jc w:val="center"/>
              <w:rPr>
                <w:rFonts w:asciiTheme="minorEastAsia" w:hAnsiTheme="minorEastAsia" w:cs="Arial"/>
                <w:bCs/>
                <w:sz w:val="24"/>
                <w:szCs w:val="24"/>
              </w:rPr>
            </w:pPr>
            <w:r w:rsidRPr="002F2C63">
              <w:rPr>
                <w:rFonts w:asciiTheme="minorEastAsia" w:hAnsiTheme="minorEastAsia" w:cs="Arial" w:hint="eastAsia"/>
                <w:bCs/>
                <w:sz w:val="24"/>
                <w:szCs w:val="24"/>
              </w:rPr>
              <w:t>第17天</w:t>
            </w:r>
          </w:p>
          <w:p w:rsidR="002E64A2" w:rsidRPr="002F2C63" w:rsidRDefault="002E64A2" w:rsidP="00710076">
            <w:pPr>
              <w:spacing w:line="240" w:lineRule="auto"/>
              <w:ind w:firstLineChars="0" w:firstLine="0"/>
              <w:jc w:val="center"/>
              <w:rPr>
                <w:rFonts w:asciiTheme="minorEastAsia" w:hAnsiTheme="minorEastAsia" w:cs="Arial"/>
                <w:bCs/>
                <w:sz w:val="24"/>
                <w:szCs w:val="24"/>
              </w:rPr>
            </w:pPr>
            <w:r w:rsidRPr="002F2C63">
              <w:rPr>
                <w:rFonts w:asciiTheme="minorEastAsia" w:hAnsiTheme="minorEastAsia" w:cs="Arial" w:hint="eastAsia"/>
                <w:bCs/>
                <w:sz w:val="24"/>
                <w:szCs w:val="24"/>
              </w:rPr>
              <w:t>星期二</w:t>
            </w:r>
          </w:p>
        </w:tc>
        <w:tc>
          <w:tcPr>
            <w:tcW w:w="8826" w:type="dxa"/>
            <w:tcBorders>
              <w:top w:val="single" w:sz="4" w:space="0" w:color="auto"/>
              <w:left w:val="nil"/>
              <w:bottom w:val="single" w:sz="4" w:space="0" w:color="auto"/>
              <w:right w:val="single" w:sz="4" w:space="0" w:color="auto"/>
            </w:tcBorders>
            <w:vAlign w:val="center"/>
          </w:tcPr>
          <w:p w:rsidR="002E64A2" w:rsidRPr="002F2C63" w:rsidRDefault="002E64A2" w:rsidP="00710076">
            <w:pPr>
              <w:autoSpaceDE w:val="0"/>
              <w:autoSpaceDN w:val="0"/>
              <w:adjustRightInd w:val="0"/>
              <w:spacing w:line="240" w:lineRule="auto"/>
              <w:ind w:firstLineChars="0" w:firstLine="0"/>
              <w:rPr>
                <w:rFonts w:asciiTheme="minorEastAsia" w:hAnsiTheme="minorEastAsia" w:cs="Arial"/>
                <w:bCs/>
                <w:color w:val="000000"/>
                <w:kern w:val="0"/>
                <w:sz w:val="24"/>
                <w:szCs w:val="24"/>
              </w:rPr>
            </w:pPr>
            <w:r w:rsidRPr="002F2C63">
              <w:rPr>
                <w:rFonts w:asciiTheme="minorEastAsia" w:hAnsiTheme="minorEastAsia" w:cs="Arial"/>
                <w:b/>
                <w:color w:val="000000"/>
                <w:kern w:val="0"/>
                <w:sz w:val="24"/>
                <w:szCs w:val="24"/>
              </w:rPr>
              <w:t>布鲁塞尔-巴黎</w:t>
            </w:r>
          </w:p>
          <w:p w:rsidR="002E64A2" w:rsidRPr="002F2C63" w:rsidRDefault="002E64A2" w:rsidP="00710076">
            <w:pPr>
              <w:autoSpaceDE w:val="0"/>
              <w:autoSpaceDN w:val="0"/>
              <w:adjustRightInd w:val="0"/>
              <w:spacing w:line="240" w:lineRule="auto"/>
              <w:ind w:firstLineChars="0" w:firstLine="0"/>
              <w:rPr>
                <w:rFonts w:asciiTheme="minorEastAsia" w:hAnsiTheme="minorEastAsia" w:cs="Arial"/>
                <w:bCs/>
                <w:color w:val="000000"/>
                <w:kern w:val="0"/>
                <w:sz w:val="24"/>
                <w:szCs w:val="24"/>
              </w:rPr>
            </w:pPr>
            <w:r w:rsidRPr="002F2C63">
              <w:rPr>
                <w:rFonts w:asciiTheme="minorEastAsia" w:hAnsiTheme="minorEastAsia" w:cs="Arial"/>
                <w:bCs/>
                <w:color w:val="000000"/>
                <w:kern w:val="0"/>
                <w:sz w:val="24"/>
                <w:szCs w:val="24"/>
              </w:rPr>
              <w:t>早餐后参观原子球塔，市政厅（黄金）广场，王宫，尿童于连铜像</w:t>
            </w:r>
            <w:r w:rsidRPr="002F2C63">
              <w:rPr>
                <w:rFonts w:asciiTheme="minorEastAsia" w:hAnsiTheme="minorEastAsia" w:cs="Arial" w:hint="eastAsia"/>
                <w:bCs/>
                <w:color w:val="000000"/>
                <w:kern w:val="0"/>
                <w:sz w:val="24"/>
                <w:szCs w:val="24"/>
              </w:rPr>
              <w:t>，</w:t>
            </w:r>
          </w:p>
          <w:p w:rsidR="002E64A2" w:rsidRPr="002F2C63" w:rsidRDefault="002E64A2" w:rsidP="00710076">
            <w:pPr>
              <w:widowControl/>
              <w:spacing w:line="240" w:lineRule="auto"/>
              <w:ind w:firstLineChars="0" w:firstLine="0"/>
              <w:rPr>
                <w:rFonts w:asciiTheme="minorEastAsia" w:hAnsiTheme="minorEastAsia" w:cs="Arial"/>
                <w:b/>
                <w:bCs/>
                <w:color w:val="000000"/>
                <w:kern w:val="0"/>
                <w:sz w:val="24"/>
                <w:szCs w:val="24"/>
              </w:rPr>
            </w:pPr>
            <w:r w:rsidRPr="002F2C63">
              <w:rPr>
                <w:rFonts w:asciiTheme="minorEastAsia" w:hAnsiTheme="minorEastAsia" w:cs="Arial"/>
                <w:bCs/>
                <w:color w:val="000000"/>
                <w:kern w:val="0"/>
                <w:sz w:val="24"/>
                <w:szCs w:val="24"/>
              </w:rPr>
              <w:t>之后前往法国首都巴黎</w:t>
            </w:r>
            <w:r w:rsidRPr="002F2C63">
              <w:rPr>
                <w:rFonts w:asciiTheme="minorEastAsia" w:hAnsiTheme="minorEastAsia" w:cs="Arial" w:hint="eastAsia"/>
                <w:bCs/>
                <w:color w:val="000000"/>
                <w:kern w:val="0"/>
                <w:sz w:val="24"/>
                <w:szCs w:val="24"/>
              </w:rPr>
              <w:t>。</w:t>
            </w:r>
          </w:p>
        </w:tc>
      </w:tr>
      <w:tr w:rsidR="002E64A2" w:rsidRPr="002F2C63" w:rsidTr="004D779F">
        <w:tc>
          <w:tcPr>
            <w:tcW w:w="1149" w:type="dxa"/>
            <w:tcBorders>
              <w:top w:val="single" w:sz="4" w:space="0" w:color="auto"/>
              <w:left w:val="single" w:sz="4" w:space="0" w:color="auto"/>
              <w:bottom w:val="single" w:sz="4" w:space="0" w:color="auto"/>
              <w:right w:val="single" w:sz="4" w:space="0" w:color="auto"/>
            </w:tcBorders>
            <w:vAlign w:val="center"/>
          </w:tcPr>
          <w:p w:rsidR="002E64A2" w:rsidRPr="002F2C63" w:rsidRDefault="002E64A2" w:rsidP="00710076">
            <w:pPr>
              <w:spacing w:line="240" w:lineRule="auto"/>
              <w:ind w:firstLineChars="0" w:firstLine="0"/>
              <w:jc w:val="center"/>
              <w:rPr>
                <w:rFonts w:asciiTheme="minorEastAsia" w:hAnsiTheme="minorEastAsia" w:cs="Arial"/>
                <w:bCs/>
                <w:sz w:val="24"/>
                <w:szCs w:val="24"/>
              </w:rPr>
            </w:pPr>
            <w:r w:rsidRPr="002F2C63">
              <w:rPr>
                <w:rFonts w:asciiTheme="minorEastAsia" w:hAnsiTheme="minorEastAsia" w:cs="Arial" w:hint="eastAsia"/>
                <w:bCs/>
                <w:sz w:val="24"/>
                <w:szCs w:val="24"/>
              </w:rPr>
              <w:t>第18天</w:t>
            </w:r>
          </w:p>
          <w:p w:rsidR="002E64A2" w:rsidRPr="002F2C63" w:rsidRDefault="002E64A2" w:rsidP="00710076">
            <w:pPr>
              <w:spacing w:line="240" w:lineRule="auto"/>
              <w:ind w:firstLineChars="0" w:firstLine="0"/>
              <w:jc w:val="center"/>
              <w:rPr>
                <w:rFonts w:asciiTheme="minorEastAsia" w:hAnsiTheme="minorEastAsia" w:cs="Arial"/>
                <w:bCs/>
                <w:sz w:val="24"/>
                <w:szCs w:val="24"/>
                <w:lang w:val="de-DE"/>
              </w:rPr>
            </w:pPr>
            <w:r w:rsidRPr="002F2C63">
              <w:rPr>
                <w:rFonts w:asciiTheme="minorEastAsia" w:hAnsiTheme="minorEastAsia" w:cs="Arial" w:hint="eastAsia"/>
                <w:bCs/>
                <w:sz w:val="24"/>
                <w:szCs w:val="24"/>
              </w:rPr>
              <w:t>星期三</w:t>
            </w:r>
          </w:p>
        </w:tc>
        <w:tc>
          <w:tcPr>
            <w:tcW w:w="8826" w:type="dxa"/>
            <w:tcBorders>
              <w:top w:val="single" w:sz="4" w:space="0" w:color="auto"/>
              <w:left w:val="nil"/>
              <w:bottom w:val="single" w:sz="4" w:space="0" w:color="auto"/>
              <w:right w:val="single" w:sz="4" w:space="0" w:color="auto"/>
            </w:tcBorders>
            <w:vAlign w:val="center"/>
          </w:tcPr>
          <w:p w:rsidR="002E64A2" w:rsidRPr="002F2C63" w:rsidRDefault="002E64A2" w:rsidP="00710076">
            <w:pPr>
              <w:autoSpaceDE w:val="0"/>
              <w:autoSpaceDN w:val="0"/>
              <w:adjustRightInd w:val="0"/>
              <w:spacing w:line="240" w:lineRule="auto"/>
              <w:ind w:firstLineChars="0" w:firstLine="0"/>
              <w:rPr>
                <w:rFonts w:asciiTheme="minorEastAsia" w:hAnsiTheme="minorEastAsia" w:cs="Arial"/>
                <w:b/>
                <w:bCs/>
                <w:color w:val="000000"/>
                <w:kern w:val="0"/>
                <w:sz w:val="24"/>
                <w:szCs w:val="24"/>
              </w:rPr>
            </w:pPr>
            <w:r w:rsidRPr="002F2C63">
              <w:rPr>
                <w:rFonts w:asciiTheme="minorEastAsia" w:hAnsiTheme="minorEastAsia" w:cs="Arial"/>
                <w:b/>
                <w:bCs/>
                <w:color w:val="000000"/>
                <w:kern w:val="0"/>
                <w:sz w:val="24"/>
                <w:szCs w:val="24"/>
              </w:rPr>
              <w:t>巴黎</w:t>
            </w:r>
          </w:p>
          <w:p w:rsidR="002E64A2" w:rsidRPr="002F2C63" w:rsidRDefault="002E64A2" w:rsidP="00710076">
            <w:pPr>
              <w:widowControl/>
              <w:spacing w:line="240" w:lineRule="auto"/>
              <w:ind w:firstLineChars="0" w:firstLine="0"/>
              <w:rPr>
                <w:rFonts w:asciiTheme="minorEastAsia" w:hAnsiTheme="minorEastAsia" w:cs="Arial"/>
                <w:bCs/>
                <w:color w:val="000000"/>
                <w:kern w:val="0"/>
                <w:sz w:val="24"/>
                <w:szCs w:val="24"/>
              </w:rPr>
            </w:pPr>
            <w:r w:rsidRPr="002F2C63">
              <w:rPr>
                <w:rFonts w:asciiTheme="minorEastAsia" w:hAnsiTheme="minorEastAsia" w:cs="Arial" w:hint="eastAsia"/>
                <w:bCs/>
                <w:color w:val="000000"/>
                <w:kern w:val="0"/>
                <w:sz w:val="24"/>
                <w:szCs w:val="24"/>
              </w:rPr>
              <w:t>游</w:t>
            </w:r>
            <w:r w:rsidRPr="002F2C63">
              <w:rPr>
                <w:rFonts w:asciiTheme="minorEastAsia" w:hAnsiTheme="minorEastAsia" w:cs="Arial"/>
                <w:bCs/>
                <w:color w:val="000000"/>
                <w:kern w:val="0"/>
                <w:sz w:val="24"/>
                <w:szCs w:val="24"/>
              </w:rPr>
              <w:t>览卢浮宫（闭馆时间周一或周二，</w:t>
            </w:r>
            <w:r w:rsidRPr="002F2C63">
              <w:rPr>
                <w:rFonts w:asciiTheme="minorEastAsia" w:hAnsiTheme="minorEastAsia" w:cs="Arial" w:hint="eastAsia"/>
                <w:bCs/>
                <w:color w:val="000000"/>
                <w:kern w:val="0"/>
                <w:sz w:val="24"/>
                <w:szCs w:val="24"/>
              </w:rPr>
              <w:t>入内参观</w:t>
            </w:r>
            <w:r w:rsidRPr="002F2C63">
              <w:rPr>
                <w:rFonts w:asciiTheme="minorEastAsia" w:hAnsiTheme="minorEastAsia" w:cs="Arial"/>
                <w:bCs/>
                <w:color w:val="000000"/>
                <w:kern w:val="0"/>
                <w:sz w:val="24"/>
                <w:szCs w:val="24"/>
              </w:rPr>
              <w:t>门票</w:t>
            </w:r>
            <w:r w:rsidRPr="002F2C63">
              <w:rPr>
                <w:rFonts w:asciiTheme="minorEastAsia" w:hAnsiTheme="minorEastAsia" w:cs="Arial"/>
                <w:bCs/>
                <w:kern w:val="0"/>
                <w:sz w:val="24"/>
                <w:szCs w:val="24"/>
              </w:rPr>
              <w:t>1</w:t>
            </w:r>
            <w:r w:rsidRPr="002F2C63">
              <w:rPr>
                <w:rFonts w:asciiTheme="minorEastAsia" w:hAnsiTheme="minorEastAsia" w:cs="Arial" w:hint="eastAsia"/>
                <w:bCs/>
                <w:kern w:val="0"/>
                <w:sz w:val="24"/>
                <w:szCs w:val="24"/>
              </w:rPr>
              <w:t>5</w:t>
            </w:r>
            <w:r w:rsidRPr="002F2C63">
              <w:rPr>
                <w:rFonts w:asciiTheme="minorEastAsia" w:hAnsiTheme="minorEastAsia" w:cs="Arial"/>
                <w:bCs/>
                <w:color w:val="000000"/>
                <w:kern w:val="0"/>
                <w:sz w:val="24"/>
                <w:szCs w:val="24"/>
              </w:rPr>
              <w:t>欧元），</w:t>
            </w:r>
            <w:r w:rsidRPr="002F2C63">
              <w:rPr>
                <w:rFonts w:asciiTheme="minorEastAsia" w:hAnsiTheme="minorEastAsia" w:cs="Arial" w:hint="eastAsia"/>
                <w:bCs/>
                <w:color w:val="000000"/>
                <w:kern w:val="0"/>
                <w:sz w:val="24"/>
                <w:szCs w:val="24"/>
              </w:rPr>
              <w:t>香榭丽舍大街，</w:t>
            </w:r>
          </w:p>
          <w:p w:rsidR="002E64A2" w:rsidRPr="002F2C63" w:rsidRDefault="002E64A2" w:rsidP="00710076">
            <w:pPr>
              <w:widowControl/>
              <w:spacing w:line="240" w:lineRule="auto"/>
              <w:ind w:firstLineChars="0" w:firstLine="0"/>
              <w:rPr>
                <w:rFonts w:asciiTheme="minorEastAsia" w:hAnsiTheme="minorEastAsia" w:cs="Arial"/>
                <w:b/>
                <w:bCs/>
                <w:color w:val="000000"/>
                <w:kern w:val="0"/>
                <w:sz w:val="24"/>
                <w:szCs w:val="24"/>
              </w:rPr>
            </w:pPr>
            <w:r w:rsidRPr="002F2C63">
              <w:rPr>
                <w:rFonts w:asciiTheme="minorEastAsia" w:hAnsiTheme="minorEastAsia" w:cs="Arial" w:hint="eastAsia"/>
                <w:bCs/>
                <w:color w:val="000000"/>
                <w:kern w:val="0"/>
                <w:sz w:val="24"/>
                <w:szCs w:val="24"/>
              </w:rPr>
              <w:t>协和广场，埃菲尔铁塔，凯旋门等等，参观当地院校。</w:t>
            </w:r>
          </w:p>
        </w:tc>
      </w:tr>
      <w:tr w:rsidR="002E64A2" w:rsidRPr="002F2C63" w:rsidTr="004D779F">
        <w:tc>
          <w:tcPr>
            <w:tcW w:w="1149" w:type="dxa"/>
            <w:tcBorders>
              <w:top w:val="single" w:sz="4" w:space="0" w:color="auto"/>
              <w:left w:val="single" w:sz="4" w:space="0" w:color="auto"/>
              <w:bottom w:val="single" w:sz="4" w:space="0" w:color="auto"/>
              <w:right w:val="single" w:sz="4" w:space="0" w:color="auto"/>
            </w:tcBorders>
            <w:vAlign w:val="center"/>
          </w:tcPr>
          <w:p w:rsidR="002E64A2" w:rsidRPr="002F2C63" w:rsidRDefault="002E64A2" w:rsidP="00710076">
            <w:pPr>
              <w:spacing w:line="240" w:lineRule="auto"/>
              <w:ind w:firstLineChars="0" w:firstLine="0"/>
              <w:jc w:val="center"/>
              <w:rPr>
                <w:rFonts w:asciiTheme="minorEastAsia" w:hAnsiTheme="minorEastAsia" w:cs="Arial"/>
                <w:bCs/>
                <w:sz w:val="24"/>
                <w:szCs w:val="24"/>
              </w:rPr>
            </w:pPr>
            <w:r w:rsidRPr="002F2C63">
              <w:rPr>
                <w:rFonts w:asciiTheme="minorEastAsia" w:hAnsiTheme="minorEastAsia" w:cs="Arial" w:hint="eastAsia"/>
                <w:bCs/>
                <w:sz w:val="24"/>
                <w:szCs w:val="24"/>
                <w:lang w:val="de-DE"/>
              </w:rPr>
              <w:t>第</w:t>
            </w:r>
            <w:r w:rsidRPr="002F2C63">
              <w:rPr>
                <w:rFonts w:asciiTheme="minorEastAsia" w:hAnsiTheme="minorEastAsia" w:cs="Arial" w:hint="eastAsia"/>
                <w:bCs/>
                <w:sz w:val="24"/>
                <w:szCs w:val="24"/>
              </w:rPr>
              <w:t>19天</w:t>
            </w:r>
          </w:p>
          <w:p w:rsidR="002E64A2" w:rsidRPr="002F2C63" w:rsidRDefault="002E64A2" w:rsidP="00710076">
            <w:pPr>
              <w:spacing w:line="240" w:lineRule="auto"/>
              <w:ind w:firstLineChars="0" w:firstLine="0"/>
              <w:jc w:val="center"/>
              <w:rPr>
                <w:rFonts w:asciiTheme="minorEastAsia" w:hAnsiTheme="minorEastAsia" w:cs="Arial"/>
                <w:bCs/>
                <w:sz w:val="24"/>
                <w:szCs w:val="24"/>
                <w:lang w:val="de-DE"/>
              </w:rPr>
            </w:pPr>
            <w:r w:rsidRPr="002F2C63">
              <w:rPr>
                <w:rFonts w:asciiTheme="minorEastAsia" w:hAnsiTheme="minorEastAsia" w:cs="Arial" w:hint="eastAsia"/>
                <w:bCs/>
                <w:sz w:val="24"/>
                <w:szCs w:val="24"/>
              </w:rPr>
              <w:t>星期四</w:t>
            </w:r>
          </w:p>
        </w:tc>
        <w:tc>
          <w:tcPr>
            <w:tcW w:w="8826" w:type="dxa"/>
            <w:tcBorders>
              <w:top w:val="single" w:sz="4" w:space="0" w:color="auto"/>
              <w:left w:val="nil"/>
              <w:bottom w:val="single" w:sz="4" w:space="0" w:color="auto"/>
              <w:right w:val="single" w:sz="4" w:space="0" w:color="auto"/>
            </w:tcBorders>
            <w:vAlign w:val="center"/>
          </w:tcPr>
          <w:p w:rsidR="002E64A2" w:rsidRPr="002F2C63" w:rsidRDefault="002E64A2" w:rsidP="00710076">
            <w:pPr>
              <w:widowControl/>
              <w:spacing w:line="240" w:lineRule="auto"/>
              <w:ind w:firstLineChars="0" w:firstLine="0"/>
              <w:rPr>
                <w:rFonts w:asciiTheme="minorEastAsia" w:hAnsiTheme="minorEastAsia" w:cs="Arial"/>
                <w:b/>
                <w:bCs/>
                <w:color w:val="000000"/>
                <w:kern w:val="0"/>
                <w:sz w:val="24"/>
                <w:szCs w:val="24"/>
                <w:shd w:val="clear" w:color="auto" w:fill="FFFFFF"/>
              </w:rPr>
            </w:pPr>
            <w:r w:rsidRPr="002F2C63">
              <w:rPr>
                <w:rFonts w:asciiTheme="minorEastAsia" w:hAnsiTheme="minorEastAsia" w:cs="Arial" w:hint="eastAsia"/>
                <w:b/>
                <w:bCs/>
                <w:color w:val="000000"/>
                <w:kern w:val="0"/>
                <w:sz w:val="24"/>
                <w:szCs w:val="24"/>
                <w:shd w:val="clear" w:color="auto" w:fill="FFFFFF"/>
              </w:rPr>
              <w:t>巴黎-（</w:t>
            </w:r>
            <w:r w:rsidRPr="002F2C63">
              <w:rPr>
                <w:rFonts w:asciiTheme="minorEastAsia" w:hAnsiTheme="minorEastAsia" w:cs="宋体" w:hint="eastAsia"/>
                <w:b/>
                <w:bCs/>
                <w:color w:val="000000"/>
                <w:kern w:val="0"/>
                <w:sz w:val="24"/>
                <w:szCs w:val="24"/>
                <w:shd w:val="clear" w:color="auto" w:fill="FFFFFF"/>
              </w:rPr>
              <w:t>卢森堡）</w:t>
            </w:r>
            <w:r w:rsidRPr="002F2C63">
              <w:rPr>
                <w:rFonts w:asciiTheme="minorEastAsia" w:hAnsiTheme="minorEastAsia" w:cs="Arial"/>
                <w:b/>
                <w:bCs/>
                <w:color w:val="000000"/>
                <w:kern w:val="0"/>
                <w:sz w:val="24"/>
                <w:szCs w:val="24"/>
                <w:shd w:val="clear" w:color="auto" w:fill="FFFFFF"/>
              </w:rPr>
              <w:t>-</w:t>
            </w:r>
            <w:r w:rsidRPr="002F2C63">
              <w:rPr>
                <w:rFonts w:asciiTheme="minorEastAsia" w:hAnsiTheme="minorEastAsia" w:cs="宋体" w:hint="eastAsia"/>
                <w:b/>
                <w:bCs/>
                <w:color w:val="000000"/>
                <w:kern w:val="0"/>
                <w:sz w:val="24"/>
                <w:szCs w:val="24"/>
                <w:shd w:val="clear" w:color="auto" w:fill="FFFFFF"/>
              </w:rPr>
              <w:t>法兰克福</w:t>
            </w:r>
          </w:p>
          <w:p w:rsidR="002E64A2" w:rsidRPr="002F2C63" w:rsidRDefault="002E64A2" w:rsidP="00710076">
            <w:pPr>
              <w:widowControl/>
              <w:spacing w:line="240" w:lineRule="auto"/>
              <w:ind w:firstLineChars="0" w:firstLine="0"/>
              <w:rPr>
                <w:rFonts w:asciiTheme="minorEastAsia" w:hAnsiTheme="minorEastAsia" w:cs="Arial"/>
                <w:color w:val="000000"/>
                <w:kern w:val="0"/>
                <w:sz w:val="24"/>
                <w:szCs w:val="24"/>
                <w:shd w:val="clear" w:color="auto" w:fill="FFFFFF"/>
              </w:rPr>
            </w:pPr>
            <w:r w:rsidRPr="002F2C63">
              <w:rPr>
                <w:rFonts w:asciiTheme="minorEastAsia" w:hAnsiTheme="minorEastAsia" w:cs="Arial" w:hint="eastAsia"/>
                <w:bCs/>
                <w:color w:val="000000"/>
                <w:kern w:val="0"/>
                <w:sz w:val="24"/>
                <w:szCs w:val="24"/>
              </w:rPr>
              <w:t>前往（卢森堡）法兰克福。</w:t>
            </w:r>
          </w:p>
        </w:tc>
      </w:tr>
      <w:tr w:rsidR="002E64A2" w:rsidRPr="002F2C63" w:rsidTr="004D779F">
        <w:tc>
          <w:tcPr>
            <w:tcW w:w="1149" w:type="dxa"/>
            <w:tcBorders>
              <w:top w:val="single" w:sz="4" w:space="0" w:color="auto"/>
              <w:left w:val="single" w:sz="4" w:space="0" w:color="auto"/>
              <w:bottom w:val="single" w:sz="4" w:space="0" w:color="auto"/>
              <w:right w:val="single" w:sz="4" w:space="0" w:color="auto"/>
            </w:tcBorders>
            <w:vAlign w:val="center"/>
          </w:tcPr>
          <w:p w:rsidR="002E64A2" w:rsidRPr="002F2C63" w:rsidRDefault="002E64A2" w:rsidP="00710076">
            <w:pPr>
              <w:spacing w:line="240" w:lineRule="auto"/>
              <w:ind w:firstLineChars="0" w:firstLine="0"/>
              <w:jc w:val="center"/>
              <w:rPr>
                <w:rFonts w:asciiTheme="minorEastAsia" w:hAnsiTheme="minorEastAsia" w:cs="Arial"/>
                <w:bCs/>
                <w:sz w:val="24"/>
                <w:szCs w:val="24"/>
              </w:rPr>
            </w:pPr>
            <w:r w:rsidRPr="002F2C63">
              <w:rPr>
                <w:rFonts w:asciiTheme="minorEastAsia" w:hAnsiTheme="minorEastAsia" w:cs="Arial" w:hint="eastAsia"/>
                <w:bCs/>
                <w:sz w:val="24"/>
                <w:szCs w:val="24"/>
                <w:lang w:val="de-DE"/>
              </w:rPr>
              <w:t>第</w:t>
            </w:r>
            <w:r w:rsidRPr="002F2C63">
              <w:rPr>
                <w:rFonts w:asciiTheme="minorEastAsia" w:hAnsiTheme="minorEastAsia" w:cs="Arial" w:hint="eastAsia"/>
                <w:bCs/>
                <w:sz w:val="24"/>
                <w:szCs w:val="24"/>
              </w:rPr>
              <w:t>20天</w:t>
            </w:r>
          </w:p>
          <w:p w:rsidR="002E64A2" w:rsidRPr="002F2C63" w:rsidRDefault="002E64A2" w:rsidP="00710076">
            <w:pPr>
              <w:spacing w:line="240" w:lineRule="auto"/>
              <w:ind w:firstLineChars="0" w:firstLine="0"/>
              <w:jc w:val="center"/>
              <w:rPr>
                <w:rFonts w:asciiTheme="minorEastAsia" w:hAnsiTheme="minorEastAsia" w:cs="Arial"/>
                <w:bCs/>
                <w:sz w:val="24"/>
                <w:szCs w:val="24"/>
                <w:lang w:val="de-DE"/>
              </w:rPr>
            </w:pPr>
            <w:r w:rsidRPr="002F2C63">
              <w:rPr>
                <w:rFonts w:asciiTheme="minorEastAsia" w:hAnsiTheme="minorEastAsia" w:cs="Arial" w:hint="eastAsia"/>
                <w:bCs/>
                <w:sz w:val="24"/>
                <w:szCs w:val="24"/>
              </w:rPr>
              <w:t>星期五</w:t>
            </w:r>
          </w:p>
        </w:tc>
        <w:tc>
          <w:tcPr>
            <w:tcW w:w="8826" w:type="dxa"/>
            <w:tcBorders>
              <w:top w:val="single" w:sz="4" w:space="0" w:color="auto"/>
              <w:left w:val="nil"/>
              <w:bottom w:val="single" w:sz="4" w:space="0" w:color="auto"/>
              <w:right w:val="single" w:sz="4" w:space="0" w:color="auto"/>
            </w:tcBorders>
            <w:vAlign w:val="center"/>
          </w:tcPr>
          <w:p w:rsidR="002E64A2" w:rsidRPr="002F2C63" w:rsidRDefault="002E64A2" w:rsidP="00710076">
            <w:pPr>
              <w:autoSpaceDE w:val="0"/>
              <w:autoSpaceDN w:val="0"/>
              <w:adjustRightInd w:val="0"/>
              <w:spacing w:line="240" w:lineRule="auto"/>
              <w:ind w:firstLineChars="0" w:firstLine="0"/>
              <w:rPr>
                <w:rFonts w:asciiTheme="minorEastAsia" w:hAnsiTheme="minorEastAsia" w:cs="Arial"/>
                <w:b/>
                <w:bCs/>
                <w:color w:val="000000"/>
                <w:kern w:val="0"/>
                <w:sz w:val="24"/>
                <w:szCs w:val="24"/>
              </w:rPr>
            </w:pPr>
            <w:r w:rsidRPr="002F2C63">
              <w:rPr>
                <w:rFonts w:asciiTheme="minorEastAsia" w:hAnsiTheme="minorEastAsia" w:cs="Arial" w:hint="eastAsia"/>
                <w:b/>
                <w:bCs/>
                <w:color w:val="000000"/>
                <w:kern w:val="0"/>
                <w:sz w:val="24"/>
                <w:szCs w:val="24"/>
              </w:rPr>
              <w:t>法兰克福-机场-中国</w:t>
            </w:r>
          </w:p>
          <w:p w:rsidR="002E64A2" w:rsidRPr="002F2C63" w:rsidRDefault="002E64A2" w:rsidP="00710076">
            <w:pPr>
              <w:autoSpaceDE w:val="0"/>
              <w:autoSpaceDN w:val="0"/>
              <w:adjustRightInd w:val="0"/>
              <w:spacing w:line="240" w:lineRule="auto"/>
              <w:ind w:firstLineChars="0" w:firstLine="0"/>
              <w:rPr>
                <w:rFonts w:asciiTheme="minorEastAsia" w:hAnsiTheme="minorEastAsia" w:cs="Arial"/>
                <w:color w:val="FF0000"/>
                <w:kern w:val="0"/>
                <w:sz w:val="24"/>
                <w:szCs w:val="24"/>
              </w:rPr>
            </w:pPr>
            <w:r w:rsidRPr="002F2C63">
              <w:rPr>
                <w:rFonts w:asciiTheme="minorEastAsia" w:hAnsiTheme="minorEastAsia" w:cs="Arial" w:hint="eastAsia"/>
                <w:color w:val="000000"/>
                <w:kern w:val="0"/>
                <w:sz w:val="24"/>
                <w:szCs w:val="24"/>
              </w:rPr>
              <w:t>早上游览法兰克福市区，参观欧洲金融商务区及证券交易所，之后跟随导游前往法兰克福国际机场。</w:t>
            </w:r>
          </w:p>
        </w:tc>
      </w:tr>
      <w:tr w:rsidR="002E64A2" w:rsidRPr="002F2C63" w:rsidTr="004D779F">
        <w:tc>
          <w:tcPr>
            <w:tcW w:w="1149" w:type="dxa"/>
            <w:tcBorders>
              <w:top w:val="single" w:sz="4" w:space="0" w:color="auto"/>
              <w:left w:val="single" w:sz="4" w:space="0" w:color="auto"/>
              <w:bottom w:val="single" w:sz="4" w:space="0" w:color="auto"/>
              <w:right w:val="single" w:sz="4" w:space="0" w:color="auto"/>
            </w:tcBorders>
            <w:vAlign w:val="center"/>
          </w:tcPr>
          <w:p w:rsidR="002E64A2" w:rsidRPr="002F2C63" w:rsidRDefault="002E64A2" w:rsidP="00710076">
            <w:pPr>
              <w:spacing w:line="240" w:lineRule="auto"/>
              <w:ind w:firstLineChars="0" w:firstLine="0"/>
              <w:jc w:val="center"/>
              <w:rPr>
                <w:rFonts w:asciiTheme="minorEastAsia" w:hAnsiTheme="minorEastAsia" w:cs="Arial"/>
                <w:bCs/>
                <w:sz w:val="24"/>
                <w:szCs w:val="24"/>
              </w:rPr>
            </w:pPr>
            <w:r w:rsidRPr="002F2C63">
              <w:rPr>
                <w:rFonts w:asciiTheme="minorEastAsia" w:hAnsiTheme="minorEastAsia" w:cs="Arial" w:hint="eastAsia"/>
                <w:bCs/>
                <w:sz w:val="24"/>
                <w:szCs w:val="24"/>
                <w:lang w:val="de-DE"/>
              </w:rPr>
              <w:t>第</w:t>
            </w:r>
            <w:r w:rsidRPr="002F2C63">
              <w:rPr>
                <w:rFonts w:asciiTheme="minorEastAsia" w:hAnsiTheme="minorEastAsia" w:cs="Arial" w:hint="eastAsia"/>
                <w:bCs/>
                <w:sz w:val="24"/>
                <w:szCs w:val="24"/>
              </w:rPr>
              <w:t>21天</w:t>
            </w:r>
          </w:p>
          <w:p w:rsidR="002E64A2" w:rsidRPr="002F2C63" w:rsidRDefault="002E64A2" w:rsidP="00710076">
            <w:pPr>
              <w:spacing w:line="240" w:lineRule="auto"/>
              <w:ind w:firstLineChars="0" w:firstLine="0"/>
              <w:jc w:val="center"/>
              <w:rPr>
                <w:rFonts w:asciiTheme="minorEastAsia" w:hAnsiTheme="minorEastAsia" w:cs="Arial"/>
                <w:bCs/>
                <w:sz w:val="24"/>
                <w:szCs w:val="24"/>
                <w:lang w:val="de-DE"/>
              </w:rPr>
            </w:pPr>
            <w:r w:rsidRPr="002F2C63">
              <w:rPr>
                <w:rFonts w:asciiTheme="minorEastAsia" w:hAnsiTheme="minorEastAsia" w:cs="Arial" w:hint="eastAsia"/>
                <w:bCs/>
                <w:sz w:val="24"/>
                <w:szCs w:val="24"/>
              </w:rPr>
              <w:t>星期六</w:t>
            </w:r>
          </w:p>
        </w:tc>
        <w:tc>
          <w:tcPr>
            <w:tcW w:w="8826" w:type="dxa"/>
            <w:tcBorders>
              <w:top w:val="single" w:sz="4" w:space="0" w:color="auto"/>
              <w:left w:val="nil"/>
              <w:bottom w:val="single" w:sz="4" w:space="0" w:color="auto"/>
              <w:right w:val="single" w:sz="4" w:space="0" w:color="auto"/>
            </w:tcBorders>
            <w:vAlign w:val="center"/>
          </w:tcPr>
          <w:p w:rsidR="002E64A2" w:rsidRPr="002F2C63" w:rsidRDefault="002E64A2" w:rsidP="00710076">
            <w:pPr>
              <w:widowControl/>
              <w:spacing w:line="240" w:lineRule="auto"/>
              <w:ind w:firstLineChars="0" w:firstLine="0"/>
              <w:rPr>
                <w:rFonts w:asciiTheme="minorEastAsia" w:hAnsiTheme="minorEastAsia" w:cs="Arial"/>
                <w:kern w:val="0"/>
                <w:sz w:val="24"/>
                <w:szCs w:val="24"/>
              </w:rPr>
            </w:pPr>
            <w:r w:rsidRPr="002F2C63">
              <w:rPr>
                <w:rFonts w:asciiTheme="minorEastAsia" w:hAnsiTheme="minorEastAsia" w:cs="宋体" w:hint="eastAsia"/>
                <w:kern w:val="0"/>
                <w:sz w:val="24"/>
                <w:szCs w:val="24"/>
              </w:rPr>
              <w:t>到达国内</w:t>
            </w:r>
          </w:p>
        </w:tc>
      </w:tr>
    </w:tbl>
    <w:p w:rsidR="002E64A2" w:rsidRPr="002F2C63" w:rsidRDefault="002E64A2" w:rsidP="00710076">
      <w:pPr>
        <w:spacing w:line="240" w:lineRule="auto"/>
        <w:ind w:firstLineChars="0" w:firstLine="0"/>
        <w:jc w:val="center"/>
        <w:rPr>
          <w:rFonts w:asciiTheme="minorEastAsia" w:hAnsiTheme="minorEastAsia" w:cs="Arial"/>
          <w:sz w:val="24"/>
          <w:szCs w:val="24"/>
          <w:lang w:val="de-DE"/>
        </w:rPr>
      </w:pPr>
    </w:p>
    <w:p w:rsidR="002E64A2" w:rsidRPr="002F2C63" w:rsidRDefault="002E64A2" w:rsidP="00710076">
      <w:pPr>
        <w:widowControl/>
        <w:spacing w:line="240" w:lineRule="auto"/>
        <w:ind w:firstLineChars="0" w:firstLine="0"/>
        <w:jc w:val="left"/>
        <w:rPr>
          <w:rFonts w:asciiTheme="minorEastAsia" w:hAnsiTheme="minorEastAsia"/>
          <w:sz w:val="24"/>
          <w:szCs w:val="24"/>
          <w:lang w:val="de-DE"/>
        </w:rPr>
      </w:pPr>
      <w:r w:rsidRPr="002F2C63">
        <w:rPr>
          <w:rFonts w:asciiTheme="minorEastAsia" w:hAnsiTheme="minorEastAsia" w:hint="eastAsia"/>
          <w:sz w:val="24"/>
          <w:szCs w:val="24"/>
          <w:lang w:val="de-DE"/>
        </w:rPr>
        <w:t xml:space="preserve">*  </w:t>
      </w:r>
      <w:r w:rsidRPr="002F2C63">
        <w:rPr>
          <w:rFonts w:asciiTheme="minorEastAsia" w:hAnsiTheme="minorEastAsia" w:hint="eastAsia"/>
          <w:b/>
          <w:sz w:val="24"/>
          <w:szCs w:val="24"/>
          <w:lang w:val="de-DE"/>
        </w:rPr>
        <w:t>备注</w:t>
      </w:r>
      <w:r w:rsidRPr="002F2C63">
        <w:rPr>
          <w:rFonts w:asciiTheme="minorEastAsia" w:hAnsiTheme="minorEastAsia" w:hint="eastAsia"/>
          <w:sz w:val="24"/>
          <w:szCs w:val="24"/>
          <w:lang w:val="de-DE"/>
        </w:rPr>
        <w:t>：</w:t>
      </w:r>
    </w:p>
    <w:p w:rsidR="002E64A2" w:rsidRPr="002F2C63" w:rsidRDefault="002E64A2" w:rsidP="00710076">
      <w:pPr>
        <w:widowControl/>
        <w:numPr>
          <w:ilvl w:val="0"/>
          <w:numId w:val="8"/>
        </w:numPr>
        <w:spacing w:line="240" w:lineRule="auto"/>
        <w:ind w:firstLineChars="0" w:firstLine="0"/>
        <w:jc w:val="left"/>
        <w:rPr>
          <w:rFonts w:asciiTheme="minorEastAsia" w:hAnsiTheme="minorEastAsia"/>
          <w:sz w:val="24"/>
          <w:szCs w:val="24"/>
        </w:rPr>
      </w:pPr>
      <w:r w:rsidRPr="002F2C63">
        <w:rPr>
          <w:rFonts w:asciiTheme="minorEastAsia" w:hAnsiTheme="minorEastAsia"/>
          <w:sz w:val="24"/>
          <w:szCs w:val="24"/>
        </w:rPr>
        <w:t>上述日程为</w:t>
      </w:r>
      <w:r w:rsidRPr="002F2C63">
        <w:rPr>
          <w:rFonts w:asciiTheme="minorEastAsia" w:hAnsiTheme="minorEastAsia" w:hint="eastAsia"/>
          <w:sz w:val="24"/>
          <w:szCs w:val="24"/>
        </w:rPr>
        <w:t>预计的日程</w:t>
      </w:r>
      <w:r w:rsidRPr="002F2C63">
        <w:rPr>
          <w:rFonts w:asciiTheme="minorEastAsia" w:hAnsiTheme="minorEastAsia"/>
          <w:sz w:val="24"/>
          <w:szCs w:val="24"/>
        </w:rPr>
        <w:t>安排，不排除根据实际情况</w:t>
      </w:r>
      <w:r w:rsidRPr="002F2C63">
        <w:rPr>
          <w:rFonts w:asciiTheme="minorEastAsia" w:hAnsiTheme="minorEastAsia" w:hint="eastAsia"/>
          <w:sz w:val="24"/>
          <w:szCs w:val="24"/>
        </w:rPr>
        <w:t>以及实施可行性调整项目活动日程、参观企业及其先后顺序等，研修项目总的学习目标不变</w:t>
      </w:r>
      <w:r w:rsidRPr="002F2C63">
        <w:rPr>
          <w:rFonts w:asciiTheme="minorEastAsia" w:hAnsiTheme="minorEastAsia" w:cs="Arial" w:hint="eastAsia"/>
          <w:sz w:val="24"/>
          <w:szCs w:val="24"/>
        </w:rPr>
        <w:t>（报名按缴费先后顺序确认，如科隆满额，可安排在耶拿市参与类似研修学习活动）</w:t>
      </w:r>
      <w:r w:rsidRPr="002F2C63">
        <w:rPr>
          <w:rFonts w:asciiTheme="minorEastAsia" w:hAnsiTheme="minorEastAsia" w:hint="eastAsia"/>
          <w:sz w:val="24"/>
          <w:szCs w:val="24"/>
        </w:rPr>
        <w:t>；</w:t>
      </w:r>
    </w:p>
    <w:p w:rsidR="002E64A2" w:rsidRPr="002F2C63" w:rsidRDefault="002E64A2" w:rsidP="00710076">
      <w:pPr>
        <w:widowControl/>
        <w:numPr>
          <w:ilvl w:val="0"/>
          <w:numId w:val="8"/>
        </w:numPr>
        <w:spacing w:line="240" w:lineRule="auto"/>
        <w:ind w:firstLineChars="0" w:firstLine="0"/>
        <w:jc w:val="left"/>
        <w:rPr>
          <w:rFonts w:asciiTheme="minorEastAsia" w:hAnsiTheme="minorEastAsia"/>
          <w:sz w:val="24"/>
          <w:szCs w:val="24"/>
        </w:rPr>
      </w:pPr>
      <w:r w:rsidRPr="002F2C63">
        <w:rPr>
          <w:rFonts w:asciiTheme="minorEastAsia" w:hAnsiTheme="minorEastAsia" w:hint="eastAsia"/>
          <w:sz w:val="24"/>
          <w:szCs w:val="24"/>
        </w:rPr>
        <w:t>上述计划日程多为工科和商科通用课程，标注有专业分课程的安排将按照两类专业人数情况合并或者分开上课；</w:t>
      </w:r>
    </w:p>
    <w:p w:rsidR="002E64A2" w:rsidRPr="002F2C63" w:rsidRDefault="002E64A2" w:rsidP="00710076">
      <w:pPr>
        <w:widowControl/>
        <w:numPr>
          <w:ilvl w:val="0"/>
          <w:numId w:val="8"/>
        </w:numPr>
        <w:spacing w:line="240" w:lineRule="auto"/>
        <w:ind w:firstLineChars="0" w:firstLine="0"/>
        <w:jc w:val="left"/>
        <w:rPr>
          <w:rFonts w:asciiTheme="minorEastAsia" w:hAnsiTheme="minorEastAsia"/>
          <w:sz w:val="24"/>
          <w:szCs w:val="24"/>
        </w:rPr>
      </w:pPr>
      <w:r w:rsidRPr="002F2C63">
        <w:rPr>
          <w:rFonts w:asciiTheme="minorEastAsia" w:hAnsiTheme="minorEastAsia" w:cs="Arial" w:hint="eastAsia"/>
          <w:sz w:val="24"/>
          <w:szCs w:val="24"/>
        </w:rPr>
        <w:t>科隆学习期间为4人间住宿（2人间或者单人间住宿需按酒店收费差价额外补费）；</w:t>
      </w:r>
    </w:p>
    <w:p w:rsidR="002E64A2" w:rsidRPr="002F2C63" w:rsidRDefault="002E64A2" w:rsidP="00710076">
      <w:pPr>
        <w:widowControl/>
        <w:numPr>
          <w:ilvl w:val="0"/>
          <w:numId w:val="8"/>
        </w:numPr>
        <w:spacing w:line="240" w:lineRule="auto"/>
        <w:ind w:firstLineChars="0" w:firstLine="0"/>
        <w:jc w:val="left"/>
        <w:rPr>
          <w:rFonts w:asciiTheme="minorEastAsia" w:hAnsiTheme="minorEastAsia"/>
          <w:sz w:val="24"/>
          <w:szCs w:val="24"/>
        </w:rPr>
      </w:pPr>
      <w:r w:rsidRPr="002F2C63">
        <w:rPr>
          <w:rFonts w:asciiTheme="minorEastAsia" w:hAnsiTheme="minorEastAsia" w:cs="Arial" w:hint="eastAsia"/>
          <w:sz w:val="24"/>
          <w:szCs w:val="24"/>
        </w:rPr>
        <w:t>欧洲文化之旅期间为2人间住宿（单人间住宿需按酒店收费差价额外收费）；</w:t>
      </w:r>
    </w:p>
    <w:p w:rsidR="002E64A2" w:rsidRPr="002F2C63" w:rsidRDefault="002E64A2" w:rsidP="00710076">
      <w:pPr>
        <w:widowControl/>
        <w:numPr>
          <w:ilvl w:val="0"/>
          <w:numId w:val="8"/>
        </w:numPr>
        <w:spacing w:line="240" w:lineRule="auto"/>
        <w:ind w:firstLineChars="0" w:firstLine="0"/>
        <w:rPr>
          <w:rFonts w:asciiTheme="minorEastAsia" w:hAnsiTheme="minorEastAsia"/>
          <w:sz w:val="24"/>
          <w:szCs w:val="24"/>
          <w:lang w:val="de-DE"/>
        </w:rPr>
      </w:pPr>
      <w:r w:rsidRPr="002F2C63">
        <w:rPr>
          <w:rFonts w:asciiTheme="minorEastAsia" w:hAnsiTheme="minorEastAsia" w:cs="Arial" w:hint="eastAsia"/>
          <w:sz w:val="24"/>
          <w:szCs w:val="24"/>
        </w:rPr>
        <w:t>团组计划人数为20-50人，人数不足20人时组织方有权更改时间及活动安排，或者取消组团活动。</w:t>
      </w:r>
    </w:p>
    <w:p w:rsidR="00F13EC6" w:rsidRPr="002F2C63" w:rsidRDefault="00F13EC6" w:rsidP="00D7416D">
      <w:pPr>
        <w:widowControl/>
        <w:spacing w:line="240" w:lineRule="auto"/>
        <w:ind w:firstLineChars="0" w:firstLine="0"/>
        <w:rPr>
          <w:rFonts w:asciiTheme="minorEastAsia" w:hAnsiTheme="minorEastAsia"/>
          <w:sz w:val="24"/>
          <w:szCs w:val="24"/>
          <w:lang w:val="de-DE"/>
        </w:rPr>
      </w:pPr>
    </w:p>
    <w:sectPr w:rsidR="00F13EC6" w:rsidRPr="002F2C63" w:rsidSect="000178A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44A6" w:rsidRDefault="00CF44A6" w:rsidP="003E5812">
      <w:pPr>
        <w:spacing w:line="240" w:lineRule="auto"/>
        <w:ind w:firstLine="420"/>
      </w:pPr>
      <w:r>
        <w:separator/>
      </w:r>
    </w:p>
  </w:endnote>
  <w:endnote w:type="continuationSeparator" w:id="1">
    <w:p w:rsidR="00CF44A6" w:rsidRDefault="00CF44A6" w:rsidP="003E5812">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3D7" w:rsidRDefault="006353D7" w:rsidP="003E5812">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3D7" w:rsidRDefault="006353D7" w:rsidP="003E5812">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3D7" w:rsidRDefault="006353D7" w:rsidP="003E5812">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44A6" w:rsidRDefault="00CF44A6" w:rsidP="003E5812">
      <w:pPr>
        <w:spacing w:line="240" w:lineRule="auto"/>
        <w:ind w:firstLine="420"/>
      </w:pPr>
      <w:r>
        <w:separator/>
      </w:r>
    </w:p>
  </w:footnote>
  <w:footnote w:type="continuationSeparator" w:id="1">
    <w:p w:rsidR="00CF44A6" w:rsidRDefault="00CF44A6" w:rsidP="003E5812">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3D7" w:rsidRDefault="006353D7" w:rsidP="003E5812">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3D7" w:rsidRDefault="006353D7" w:rsidP="003E5812">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3D7" w:rsidRDefault="006353D7" w:rsidP="003E5812">
    <w:pPr>
      <w:pStyle w:val="a3"/>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multilevel"/>
    <w:tmpl w:val="0000001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nsid w:val="033360B5"/>
    <w:multiLevelType w:val="hybridMultilevel"/>
    <w:tmpl w:val="023C22AC"/>
    <w:lvl w:ilvl="0" w:tplc="0409000B">
      <w:start w:val="1"/>
      <w:numFmt w:val="bullet"/>
      <w:lvlText w:val=""/>
      <w:lvlJc w:val="left"/>
      <w:pPr>
        <w:ind w:left="84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36156A5"/>
    <w:multiLevelType w:val="hybridMultilevel"/>
    <w:tmpl w:val="B76C24AC"/>
    <w:lvl w:ilvl="0" w:tplc="0EB45A3A">
      <w:start w:val="1"/>
      <w:numFmt w:val="bullet"/>
      <w:lvlText w:val="•"/>
      <w:lvlJc w:val="left"/>
      <w:pPr>
        <w:ind w:left="420" w:hanging="420"/>
      </w:pPr>
      <w:rPr>
        <w:rFonts w:ascii="宋体" w:eastAsia="宋体"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ABC0206"/>
    <w:multiLevelType w:val="hybridMultilevel"/>
    <w:tmpl w:val="7CEE1AF8"/>
    <w:lvl w:ilvl="0" w:tplc="04090009">
      <w:start w:val="1"/>
      <w:numFmt w:val="bullet"/>
      <w:lvlText w:val=""/>
      <w:lvlJc w:val="left"/>
      <w:pPr>
        <w:ind w:left="84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1652920"/>
    <w:multiLevelType w:val="hybridMultilevel"/>
    <w:tmpl w:val="758E5280"/>
    <w:lvl w:ilvl="0" w:tplc="0409000B">
      <w:start w:val="1"/>
      <w:numFmt w:val="bullet"/>
      <w:lvlText w:val=""/>
      <w:lvlJc w:val="left"/>
      <w:pPr>
        <w:ind w:left="84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4362DC7"/>
    <w:multiLevelType w:val="hybridMultilevel"/>
    <w:tmpl w:val="EC0879C0"/>
    <w:lvl w:ilvl="0" w:tplc="04090009">
      <w:start w:val="1"/>
      <w:numFmt w:val="bullet"/>
      <w:lvlText w:val=""/>
      <w:lvlJc w:val="left"/>
      <w:pPr>
        <w:ind w:left="84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8E4434D"/>
    <w:multiLevelType w:val="hybridMultilevel"/>
    <w:tmpl w:val="A7FE364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BE17759"/>
    <w:multiLevelType w:val="hybridMultilevel"/>
    <w:tmpl w:val="A5C4FA0C"/>
    <w:lvl w:ilvl="0" w:tplc="0A84BF76">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4AB834E4"/>
    <w:multiLevelType w:val="hybridMultilevel"/>
    <w:tmpl w:val="B55E47F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4C8373DE"/>
    <w:multiLevelType w:val="hybridMultilevel"/>
    <w:tmpl w:val="20B4E7AA"/>
    <w:lvl w:ilvl="0" w:tplc="EEC6CAC2">
      <w:start w:val="1"/>
      <w:numFmt w:val="bullet"/>
      <w:lvlText w:val=""/>
      <w:lvlJc w:val="left"/>
      <w:pPr>
        <w:ind w:left="840" w:hanging="420"/>
      </w:pPr>
      <w:rPr>
        <w:rFonts w:ascii="Wingdings" w:hAnsi="Wingdings"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5680AB46"/>
    <w:multiLevelType w:val="singleLevel"/>
    <w:tmpl w:val="5680AB46"/>
    <w:lvl w:ilvl="0">
      <w:start w:val="1"/>
      <w:numFmt w:val="decimal"/>
      <w:suff w:val="space"/>
      <w:lvlText w:val="%1."/>
      <w:lvlJc w:val="left"/>
    </w:lvl>
  </w:abstractNum>
  <w:abstractNum w:abstractNumId="11">
    <w:nsid w:val="5CAC6CB0"/>
    <w:multiLevelType w:val="hybridMultilevel"/>
    <w:tmpl w:val="E9BA08A4"/>
    <w:lvl w:ilvl="0" w:tplc="04090009">
      <w:start w:val="1"/>
      <w:numFmt w:val="bullet"/>
      <w:lvlText w:val=""/>
      <w:lvlJc w:val="left"/>
      <w:pPr>
        <w:ind w:left="42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5DDA4AB6"/>
    <w:multiLevelType w:val="hybridMultilevel"/>
    <w:tmpl w:val="85F23200"/>
    <w:lvl w:ilvl="0" w:tplc="0A84BF76">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74D56E4E"/>
    <w:multiLevelType w:val="hybridMultilevel"/>
    <w:tmpl w:val="0054EAD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13"/>
  </w:num>
  <w:num w:numId="3">
    <w:abstractNumId w:val="2"/>
  </w:num>
  <w:num w:numId="4">
    <w:abstractNumId w:val="8"/>
  </w:num>
  <w:num w:numId="5">
    <w:abstractNumId w:val="12"/>
  </w:num>
  <w:num w:numId="6">
    <w:abstractNumId w:val="7"/>
  </w:num>
  <w:num w:numId="7">
    <w:abstractNumId w:val="0"/>
  </w:num>
  <w:num w:numId="8">
    <w:abstractNumId w:val="10"/>
  </w:num>
  <w:num w:numId="9">
    <w:abstractNumId w:val="6"/>
  </w:num>
  <w:num w:numId="10">
    <w:abstractNumId w:val="4"/>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3"/>
  </w:num>
  <w:num w:numId="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E5812"/>
    <w:rsid w:val="00000571"/>
    <w:rsid w:val="000130BF"/>
    <w:rsid w:val="000178A6"/>
    <w:rsid w:val="000204F4"/>
    <w:rsid w:val="000370A4"/>
    <w:rsid w:val="00061C91"/>
    <w:rsid w:val="000A1FA5"/>
    <w:rsid w:val="000D6D10"/>
    <w:rsid w:val="000D7D54"/>
    <w:rsid w:val="00107517"/>
    <w:rsid w:val="0015063A"/>
    <w:rsid w:val="001831E2"/>
    <w:rsid w:val="001D1BE3"/>
    <w:rsid w:val="001E1223"/>
    <w:rsid w:val="0021537E"/>
    <w:rsid w:val="002322E3"/>
    <w:rsid w:val="002742EA"/>
    <w:rsid w:val="002E5A6E"/>
    <w:rsid w:val="002E5F53"/>
    <w:rsid w:val="002E64A2"/>
    <w:rsid w:val="002F2C63"/>
    <w:rsid w:val="002F6C1B"/>
    <w:rsid w:val="003134FB"/>
    <w:rsid w:val="00361AEC"/>
    <w:rsid w:val="00382E5B"/>
    <w:rsid w:val="003B6DA9"/>
    <w:rsid w:val="003E1BBD"/>
    <w:rsid w:val="003E5812"/>
    <w:rsid w:val="003F4E91"/>
    <w:rsid w:val="00446512"/>
    <w:rsid w:val="00452B72"/>
    <w:rsid w:val="00461C14"/>
    <w:rsid w:val="0046392A"/>
    <w:rsid w:val="004D779F"/>
    <w:rsid w:val="00516634"/>
    <w:rsid w:val="00581767"/>
    <w:rsid w:val="00593C1C"/>
    <w:rsid w:val="00594969"/>
    <w:rsid w:val="005A27E9"/>
    <w:rsid w:val="005A6E54"/>
    <w:rsid w:val="005D668C"/>
    <w:rsid w:val="005E3313"/>
    <w:rsid w:val="005F567B"/>
    <w:rsid w:val="00610C66"/>
    <w:rsid w:val="006149C7"/>
    <w:rsid w:val="006353D7"/>
    <w:rsid w:val="0067163F"/>
    <w:rsid w:val="00683590"/>
    <w:rsid w:val="006A5591"/>
    <w:rsid w:val="006C7E2D"/>
    <w:rsid w:val="00703F70"/>
    <w:rsid w:val="007063B7"/>
    <w:rsid w:val="00710076"/>
    <w:rsid w:val="00710721"/>
    <w:rsid w:val="0072607B"/>
    <w:rsid w:val="00731565"/>
    <w:rsid w:val="00747CD7"/>
    <w:rsid w:val="007C69FC"/>
    <w:rsid w:val="007E187D"/>
    <w:rsid w:val="00805E40"/>
    <w:rsid w:val="00840289"/>
    <w:rsid w:val="00841E5D"/>
    <w:rsid w:val="008739A0"/>
    <w:rsid w:val="008B44DB"/>
    <w:rsid w:val="008F4D3E"/>
    <w:rsid w:val="00904322"/>
    <w:rsid w:val="00930F0A"/>
    <w:rsid w:val="00936037"/>
    <w:rsid w:val="00963BA1"/>
    <w:rsid w:val="00973C98"/>
    <w:rsid w:val="009D44A0"/>
    <w:rsid w:val="009D6330"/>
    <w:rsid w:val="00A01052"/>
    <w:rsid w:val="00A0540D"/>
    <w:rsid w:val="00A1529C"/>
    <w:rsid w:val="00A3522C"/>
    <w:rsid w:val="00A455B1"/>
    <w:rsid w:val="00A57214"/>
    <w:rsid w:val="00A67A82"/>
    <w:rsid w:val="00A85765"/>
    <w:rsid w:val="00A87BCD"/>
    <w:rsid w:val="00AE665A"/>
    <w:rsid w:val="00B00554"/>
    <w:rsid w:val="00B576F8"/>
    <w:rsid w:val="00B7162D"/>
    <w:rsid w:val="00BD0DC6"/>
    <w:rsid w:val="00BE3147"/>
    <w:rsid w:val="00BF2A3A"/>
    <w:rsid w:val="00C31AF1"/>
    <w:rsid w:val="00C3639F"/>
    <w:rsid w:val="00C640CA"/>
    <w:rsid w:val="00CB076E"/>
    <w:rsid w:val="00CB0E12"/>
    <w:rsid w:val="00CB4578"/>
    <w:rsid w:val="00CB795A"/>
    <w:rsid w:val="00CF0F87"/>
    <w:rsid w:val="00CF410E"/>
    <w:rsid w:val="00CF44A6"/>
    <w:rsid w:val="00CF510E"/>
    <w:rsid w:val="00CF6969"/>
    <w:rsid w:val="00D423D8"/>
    <w:rsid w:val="00D52A7D"/>
    <w:rsid w:val="00D55AA5"/>
    <w:rsid w:val="00D7416D"/>
    <w:rsid w:val="00D904A1"/>
    <w:rsid w:val="00DF1BCA"/>
    <w:rsid w:val="00E162FF"/>
    <w:rsid w:val="00E67CD5"/>
    <w:rsid w:val="00E83CFD"/>
    <w:rsid w:val="00EA0E2E"/>
    <w:rsid w:val="00EA6AE9"/>
    <w:rsid w:val="00EA7F83"/>
    <w:rsid w:val="00F13EC6"/>
    <w:rsid w:val="00F222EE"/>
    <w:rsid w:val="00F51FFA"/>
    <w:rsid w:val="00F81C4D"/>
    <w:rsid w:val="00F9500F"/>
    <w:rsid w:val="00FC04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00" w:lineRule="exac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8A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E5812"/>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3E5812"/>
    <w:rPr>
      <w:sz w:val="18"/>
      <w:szCs w:val="18"/>
    </w:rPr>
  </w:style>
  <w:style w:type="paragraph" w:styleId="a4">
    <w:name w:val="footer"/>
    <w:basedOn w:val="a"/>
    <w:link w:val="Char0"/>
    <w:uiPriority w:val="99"/>
    <w:semiHidden/>
    <w:unhideWhenUsed/>
    <w:rsid w:val="003E5812"/>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semiHidden/>
    <w:rsid w:val="003E5812"/>
    <w:rPr>
      <w:sz w:val="18"/>
      <w:szCs w:val="18"/>
    </w:rPr>
  </w:style>
  <w:style w:type="paragraph" w:styleId="a5">
    <w:name w:val="List Paragraph"/>
    <w:basedOn w:val="a"/>
    <w:uiPriority w:val="34"/>
    <w:qFormat/>
    <w:rsid w:val="001E1223"/>
    <w:pPr>
      <w:ind w:firstLine="420"/>
    </w:pPr>
  </w:style>
  <w:style w:type="paragraph" w:customStyle="1" w:styleId="1">
    <w:name w:val="列出段落1"/>
    <w:basedOn w:val="a"/>
    <w:qFormat/>
    <w:rsid w:val="002E64A2"/>
    <w:pPr>
      <w:spacing w:line="240" w:lineRule="auto"/>
      <w:ind w:left="708" w:firstLineChars="0" w:firstLine="0"/>
    </w:pPr>
    <w:rPr>
      <w:rFonts w:ascii="Times New Roman" w:eastAsia="宋体" w:hAnsi="Times New Roman" w:cs="Times New Roman"/>
      <w:szCs w:val="20"/>
    </w:rPr>
  </w:style>
  <w:style w:type="paragraph" w:customStyle="1" w:styleId="2">
    <w:name w:val="列出段落2"/>
    <w:basedOn w:val="a"/>
    <w:rsid w:val="002E64A2"/>
    <w:pPr>
      <w:widowControl/>
      <w:spacing w:line="240" w:lineRule="auto"/>
      <w:ind w:left="708" w:firstLineChars="0" w:firstLine="0"/>
      <w:jc w:val="center"/>
    </w:pPr>
    <w:rPr>
      <w:rFonts w:ascii="Arial" w:eastAsia="Times New Roman" w:hAnsi="Arial" w:cs="Arial"/>
      <w:kern w:val="0"/>
      <w:sz w:val="22"/>
      <w:lang w:eastAsia="en-US"/>
    </w:rPr>
  </w:style>
</w:styles>
</file>

<file path=word/webSettings.xml><?xml version="1.0" encoding="utf-8"?>
<w:webSettings xmlns:r="http://schemas.openxmlformats.org/officeDocument/2006/relationships" xmlns:w="http://schemas.openxmlformats.org/wordprocessingml/2006/main">
  <w:divs>
    <w:div w:id="243532744">
      <w:bodyDiv w:val="1"/>
      <w:marLeft w:val="0"/>
      <w:marRight w:val="0"/>
      <w:marTop w:val="0"/>
      <w:marBottom w:val="0"/>
      <w:divBdr>
        <w:top w:val="none" w:sz="0" w:space="0" w:color="auto"/>
        <w:left w:val="none" w:sz="0" w:space="0" w:color="auto"/>
        <w:bottom w:val="none" w:sz="0" w:space="0" w:color="auto"/>
        <w:right w:val="none" w:sz="0" w:space="0" w:color="auto"/>
      </w:divBdr>
    </w:div>
    <w:div w:id="211551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313</Words>
  <Characters>1790</Characters>
  <Application>Microsoft Office Word</Application>
  <DocSecurity>0</DocSecurity>
  <Lines>14</Lines>
  <Paragraphs>4</Paragraphs>
  <ScaleCrop>false</ScaleCrop>
  <Company/>
  <LinksUpToDate>false</LinksUpToDate>
  <CharactersWithSpaces>2099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Lenovo</cp:lastModifiedBy>
  <cp:revision>2</cp:revision>
  <dcterms:created xsi:type="dcterms:W3CDTF">2016-04-27T01:04:00Z</dcterms:created>
  <dcterms:modified xsi:type="dcterms:W3CDTF">2016-04-27T01:04:00Z</dcterms:modified>
</cp:coreProperties>
</file>